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8E" w:rsidRDefault="00B9778E" w:rsidP="00B9778E">
      <w:pPr>
        <w:pStyle w:val="Title"/>
      </w:pPr>
      <w:r>
        <w:t xml:space="preserve">Protocol Title: </w:t>
      </w:r>
    </w:p>
    <w:p w:rsidR="00B9778E" w:rsidRDefault="00B9778E" w:rsidP="00B9778E">
      <w:pPr>
        <w:pStyle w:val="Title"/>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sz w:val="20"/>
        </w:rPr>
        <w:fldChar w:fldCharType="end"/>
      </w:r>
    </w:p>
    <w:p w:rsidR="00F1564F" w:rsidRDefault="00F1564F">
      <w:pPr>
        <w:pStyle w:val="Title"/>
      </w:pPr>
      <w:r>
        <w:t>Appendix I – Radiation Safety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F1564F">
        <w:tc>
          <w:tcPr>
            <w:tcW w:w="11016" w:type="dxa"/>
            <w:tcBorders>
              <w:bottom w:val="nil"/>
            </w:tcBorders>
          </w:tcPr>
          <w:p w:rsidR="00F1564F" w:rsidRDefault="00F1564F">
            <w:pPr>
              <w:pStyle w:val="Title"/>
              <w:rPr>
                <w:sz w:val="20"/>
              </w:rPr>
            </w:pPr>
            <w:r>
              <w:rPr>
                <w:sz w:val="20"/>
              </w:rPr>
              <w:t>Radiation Safety Committee (RSC) Coordination</w:t>
            </w:r>
          </w:p>
          <w:p w:rsidR="00F1564F" w:rsidRDefault="00F1564F" w:rsidP="00E67ACC">
            <w:pPr>
              <w:pStyle w:val="Title"/>
              <w:jc w:val="left"/>
              <w:rPr>
                <w:b w:val="0"/>
                <w:bCs w:val="0"/>
                <w:sz w:val="16"/>
              </w:rPr>
            </w:pPr>
            <w:r>
              <w:rPr>
                <w:b w:val="0"/>
                <w:bCs w:val="0"/>
                <w:sz w:val="16"/>
              </w:rPr>
              <w:t xml:space="preserve">The principal investigator/instructor (PI) is responsible for insuring that all special requirements for personal protective equipment (PPE), agent handling/containment, and waste disposal are conducted in accordance with the provisions set forth in an approved application and that the procedures described in this animal use protocol comply with all applicable OSU, state, and federal regulations governing the possession and/or use of radioisotopes and ionizing radiation.  IACUC approval shall be withheld until the PI has an approved application to work with the listed isotope(s) and the RSO has determined the animal protocol procedures/practices described herein are in full compliance with OSU’s </w:t>
            </w:r>
            <w:r w:rsidR="00E67ACC">
              <w:rPr>
                <w:b w:val="0"/>
                <w:bCs w:val="0"/>
                <w:sz w:val="16"/>
              </w:rPr>
              <w:t>RAM</w:t>
            </w:r>
            <w:r>
              <w:rPr>
                <w:b w:val="0"/>
                <w:bCs w:val="0"/>
                <w:sz w:val="16"/>
              </w:rPr>
              <w:t xml:space="preserve"> license</w:t>
            </w:r>
            <w:r w:rsidR="00E67ACC">
              <w:rPr>
                <w:b w:val="0"/>
                <w:bCs w:val="0"/>
                <w:sz w:val="16"/>
              </w:rPr>
              <w:t xml:space="preserve"> or X-ray permit</w:t>
            </w:r>
            <w:r>
              <w:rPr>
                <w:b w:val="0"/>
                <w:bCs w:val="0"/>
                <w:sz w:val="16"/>
              </w:rPr>
              <w:t>.</w:t>
            </w:r>
          </w:p>
        </w:tc>
      </w:tr>
      <w:tr w:rsidR="00F1564F">
        <w:tc>
          <w:tcPr>
            <w:tcW w:w="11016" w:type="dxa"/>
            <w:tcBorders>
              <w:top w:val="nil"/>
              <w:bottom w:val="nil"/>
            </w:tcBorders>
          </w:tcPr>
          <w:p w:rsidR="00F1564F" w:rsidRDefault="00F1564F">
            <w:pPr>
              <w:pStyle w:val="Title"/>
              <w:jc w:val="left"/>
              <w:rPr>
                <w:b w:val="0"/>
                <w:bCs w:val="0"/>
                <w:sz w:val="16"/>
              </w:rPr>
            </w:pPr>
            <w:r>
              <w:rPr>
                <w:b w:val="0"/>
                <w:bCs w:val="0"/>
                <w:sz w:val="16"/>
              </w:rPr>
              <w:t xml:space="preserve">This appendix and all relevant information of this animal protocol have been reviewed for RSC compliance.  I hereby assure that the procedures/practices described are in accordance with the PI’s approval to work with the items listed. </w:t>
            </w:r>
          </w:p>
        </w:tc>
      </w:tr>
      <w:tr w:rsidR="00F1564F">
        <w:tc>
          <w:tcPr>
            <w:tcW w:w="11016" w:type="dxa"/>
            <w:tcBorders>
              <w:top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940"/>
              <w:gridCol w:w="3560"/>
            </w:tblGrid>
            <w:tr w:rsidR="00F1564F">
              <w:tc>
                <w:tcPr>
                  <w:tcW w:w="6300" w:type="dxa"/>
                  <w:tcBorders>
                    <w:top w:val="nil"/>
                    <w:left w:val="nil"/>
                    <w:bottom w:val="single" w:sz="4" w:space="0" w:color="auto"/>
                    <w:right w:val="nil"/>
                  </w:tcBorders>
                </w:tcPr>
                <w:p w:rsidR="00F1564F" w:rsidRDefault="00F1564F">
                  <w:pPr>
                    <w:pStyle w:val="Title"/>
                    <w:jc w:val="left"/>
                    <w:rPr>
                      <w:b w:val="0"/>
                      <w:bCs w:val="0"/>
                      <w:sz w:val="16"/>
                    </w:rPr>
                  </w:pPr>
                </w:p>
              </w:tc>
              <w:tc>
                <w:tcPr>
                  <w:tcW w:w="940" w:type="dxa"/>
                  <w:tcBorders>
                    <w:top w:val="nil"/>
                    <w:left w:val="nil"/>
                    <w:bottom w:val="nil"/>
                    <w:right w:val="nil"/>
                  </w:tcBorders>
                </w:tcPr>
                <w:p w:rsidR="00F1564F" w:rsidRDefault="00F1564F">
                  <w:pPr>
                    <w:pStyle w:val="Title"/>
                    <w:jc w:val="left"/>
                    <w:rPr>
                      <w:b w:val="0"/>
                      <w:bCs w:val="0"/>
                      <w:sz w:val="16"/>
                    </w:rPr>
                  </w:pPr>
                </w:p>
              </w:tc>
              <w:tc>
                <w:tcPr>
                  <w:tcW w:w="3560" w:type="dxa"/>
                  <w:tcBorders>
                    <w:top w:val="nil"/>
                    <w:left w:val="nil"/>
                    <w:bottom w:val="single" w:sz="4" w:space="0" w:color="auto"/>
                    <w:right w:val="nil"/>
                  </w:tcBorders>
                </w:tcPr>
                <w:p w:rsidR="00F1564F" w:rsidRDefault="00F1564F">
                  <w:pPr>
                    <w:pStyle w:val="Title"/>
                    <w:jc w:val="left"/>
                    <w:rPr>
                      <w:b w:val="0"/>
                      <w:bCs w:val="0"/>
                      <w:sz w:val="16"/>
                    </w:rPr>
                  </w:pPr>
                </w:p>
              </w:tc>
            </w:tr>
            <w:tr w:rsidR="00F1564F">
              <w:tc>
                <w:tcPr>
                  <w:tcW w:w="6300" w:type="dxa"/>
                  <w:tcBorders>
                    <w:left w:val="nil"/>
                    <w:bottom w:val="nil"/>
                    <w:right w:val="nil"/>
                  </w:tcBorders>
                </w:tcPr>
                <w:p w:rsidR="00F1564F" w:rsidRDefault="00F1564F">
                  <w:pPr>
                    <w:pStyle w:val="Title"/>
                    <w:rPr>
                      <w:b w:val="0"/>
                      <w:bCs w:val="0"/>
                      <w:sz w:val="16"/>
                    </w:rPr>
                  </w:pPr>
                  <w:bookmarkStart w:id="0" w:name="_GoBack"/>
                  <w:bookmarkEnd w:id="0"/>
                  <w:r>
                    <w:rPr>
                      <w:b w:val="0"/>
                      <w:bCs w:val="0"/>
                      <w:sz w:val="16"/>
                    </w:rPr>
                    <w:t>Radiation Safety Committee Chair or Radiation Safety Officer</w:t>
                  </w:r>
                </w:p>
              </w:tc>
              <w:tc>
                <w:tcPr>
                  <w:tcW w:w="940" w:type="dxa"/>
                  <w:tcBorders>
                    <w:top w:val="nil"/>
                    <w:left w:val="nil"/>
                    <w:bottom w:val="nil"/>
                    <w:right w:val="nil"/>
                  </w:tcBorders>
                </w:tcPr>
                <w:p w:rsidR="00F1564F" w:rsidRDefault="00F1564F">
                  <w:pPr>
                    <w:pStyle w:val="Title"/>
                    <w:jc w:val="left"/>
                    <w:rPr>
                      <w:b w:val="0"/>
                      <w:bCs w:val="0"/>
                      <w:sz w:val="16"/>
                    </w:rPr>
                  </w:pPr>
                </w:p>
              </w:tc>
              <w:tc>
                <w:tcPr>
                  <w:tcW w:w="3560" w:type="dxa"/>
                  <w:tcBorders>
                    <w:left w:val="nil"/>
                    <w:bottom w:val="nil"/>
                    <w:right w:val="nil"/>
                  </w:tcBorders>
                </w:tcPr>
                <w:p w:rsidR="00F1564F" w:rsidRDefault="00F1564F">
                  <w:pPr>
                    <w:pStyle w:val="Title"/>
                    <w:rPr>
                      <w:b w:val="0"/>
                      <w:bCs w:val="0"/>
                      <w:sz w:val="16"/>
                    </w:rPr>
                  </w:pPr>
                  <w:r>
                    <w:rPr>
                      <w:b w:val="0"/>
                      <w:bCs w:val="0"/>
                      <w:sz w:val="16"/>
                    </w:rPr>
                    <w:t>Date</w:t>
                  </w:r>
                </w:p>
              </w:tc>
            </w:tr>
          </w:tbl>
          <w:p w:rsidR="00F1564F" w:rsidRDefault="00F1564F">
            <w:pPr>
              <w:pStyle w:val="Title"/>
              <w:jc w:val="left"/>
              <w:rPr>
                <w:b w:val="0"/>
                <w:bCs w:val="0"/>
                <w:sz w:val="16"/>
              </w:rPr>
            </w:pPr>
          </w:p>
        </w:tc>
      </w:tr>
    </w:tbl>
    <w:p w:rsidR="00F1564F" w:rsidRDefault="00F1564F">
      <w:pPr>
        <w:pStyle w:val="Title"/>
        <w:jc w:val="left"/>
        <w:rPr>
          <w:b w:val="0"/>
          <w:bCs w:val="0"/>
          <w:sz w:val="20"/>
        </w:rPr>
      </w:pPr>
    </w:p>
    <w:p w:rsidR="00F1564F" w:rsidRDefault="00F1564F" w:rsidP="00AD0983">
      <w:pPr>
        <w:pStyle w:val="Header"/>
        <w:numPr>
          <w:ilvl w:val="1"/>
          <w:numId w:val="5"/>
        </w:numPr>
        <w:tabs>
          <w:tab w:val="clear" w:pos="4320"/>
          <w:tab w:val="clear" w:pos="8640"/>
          <w:tab w:val="left" w:pos="6840"/>
        </w:tabs>
        <w:spacing w:after="120"/>
        <w:rPr>
          <w:rFonts w:ascii="Tahoma" w:hAnsi="Tahoma" w:cs="Tahoma"/>
          <w:b/>
          <w:bCs/>
          <w:sz w:val="20"/>
        </w:rPr>
      </w:pPr>
      <w:r w:rsidRPr="00AD0983">
        <w:rPr>
          <w:rFonts w:ascii="Tahoma" w:hAnsi="Tahoma" w:cs="Tahoma"/>
          <w:b/>
          <w:sz w:val="20"/>
        </w:rPr>
        <w:t>Radioactive Isotope</w:t>
      </w:r>
      <w:r w:rsidR="00143751">
        <w:rPr>
          <w:rFonts w:ascii="Tahoma" w:hAnsi="Tahoma" w:cs="Tahoma"/>
          <w:b/>
          <w:sz w:val="20"/>
        </w:rPr>
        <w:t xml:space="preserve">/X-ray </w:t>
      </w:r>
      <w:r w:rsidRPr="00AD0983">
        <w:rPr>
          <w:rFonts w:ascii="Tahoma" w:hAnsi="Tahoma" w:cs="Tahoma"/>
          <w:b/>
          <w:sz w:val="20"/>
        </w:rPr>
        <w:t xml:space="preserve"> </w:t>
      </w:r>
      <w:r w:rsidR="00E67ACC">
        <w:rPr>
          <w:rFonts w:ascii="Tahoma" w:hAnsi="Tahoma" w:cs="Tahoma"/>
          <w:b/>
          <w:sz w:val="20"/>
        </w:rPr>
        <w:t>Approval</w:t>
      </w:r>
      <w:r w:rsidRPr="00AD0983">
        <w:rPr>
          <w:rFonts w:ascii="Tahoma" w:hAnsi="Tahoma" w:cs="Tahoma"/>
          <w:b/>
          <w:sz w:val="20"/>
        </w:rPr>
        <w:t xml:space="preserve"> Number:</w:t>
      </w:r>
      <w:r>
        <w:rPr>
          <w:rFonts w:ascii="Tahoma" w:hAnsi="Tahoma" w:cs="Tahoma"/>
          <w:sz w:val="20"/>
        </w:rPr>
        <w:t xml:space="preserve"> </w:t>
      </w:r>
      <w:r>
        <w:rPr>
          <w:rFonts w:ascii="Tahoma" w:hAnsi="Tahoma" w:cs="Tahoma"/>
          <w:sz w:val="20"/>
        </w:rPr>
        <w:fldChar w:fldCharType="begin">
          <w:ffData>
            <w:name w:val="Text114"/>
            <w:enabled/>
            <w:calcOnExit w:val="0"/>
            <w:textInput/>
          </w:ffData>
        </w:fldChar>
      </w:r>
      <w:bookmarkStart w:id="1" w:name="Text114"/>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
      <w:r>
        <w:rPr>
          <w:rFonts w:ascii="Tahoma" w:hAnsi="Tahoma" w:cs="Tahoma"/>
          <w:sz w:val="20"/>
        </w:rPr>
        <w:tab/>
      </w:r>
      <w:r w:rsidRPr="00AD0983">
        <w:rPr>
          <w:rFonts w:ascii="Tahoma" w:hAnsi="Tahoma" w:cs="Tahoma"/>
          <w:b/>
          <w:sz w:val="20"/>
        </w:rPr>
        <w:t>Authorized User:</w:t>
      </w:r>
      <w:r>
        <w:rPr>
          <w:rFonts w:ascii="Tahoma" w:hAnsi="Tahoma" w:cs="Tahoma"/>
          <w:sz w:val="20"/>
        </w:rPr>
        <w:t xml:space="preserve"> </w:t>
      </w:r>
      <w:r>
        <w:rPr>
          <w:rFonts w:ascii="Tahoma" w:hAnsi="Tahoma" w:cs="Tahoma"/>
          <w:sz w:val="20"/>
        </w:rPr>
        <w:fldChar w:fldCharType="begin">
          <w:ffData>
            <w:name w:val="Text115"/>
            <w:enabled/>
            <w:calcOnExit w:val="0"/>
            <w:textInput/>
          </w:ffData>
        </w:fldChar>
      </w:r>
      <w:bookmarkStart w:id="2" w:name="Text115"/>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
    </w:p>
    <w:p w:rsidR="00F1564F" w:rsidRPr="00AD0983" w:rsidRDefault="00F1564F">
      <w:pPr>
        <w:numPr>
          <w:ilvl w:val="1"/>
          <w:numId w:val="5"/>
        </w:numPr>
        <w:spacing w:after="60"/>
        <w:rPr>
          <w:rFonts w:ascii="Tahoma" w:hAnsi="Tahoma" w:cs="Tahoma"/>
          <w:b/>
          <w:bCs/>
          <w:sz w:val="20"/>
        </w:rPr>
      </w:pPr>
      <w:r w:rsidRPr="00AD0983">
        <w:rPr>
          <w:rFonts w:ascii="Tahoma" w:hAnsi="Tahoma" w:cs="Tahoma"/>
          <w:b/>
          <w:sz w:val="20"/>
        </w:rPr>
        <w:t>List of Isotopes</w:t>
      </w:r>
      <w:r w:rsidR="00143751">
        <w:rPr>
          <w:rFonts w:ascii="Tahoma" w:hAnsi="Tahoma" w:cs="Tahoma"/>
          <w:b/>
          <w:sz w:val="20"/>
        </w:rPr>
        <w:t>/X-ray Devices</w:t>
      </w:r>
      <w:r w:rsidRPr="00AD0983">
        <w:rPr>
          <w:rFonts w:ascii="Tahoma" w:hAnsi="Tahoma" w:cs="Tahoma"/>
          <w:b/>
          <w:sz w:val="20"/>
        </w:rPr>
        <w:t xml:space="preserve"> that will be </w:t>
      </w:r>
      <w:r w:rsidR="00AD0983">
        <w:rPr>
          <w:rFonts w:ascii="Tahoma" w:hAnsi="Tahoma" w:cs="Tahoma"/>
          <w:b/>
          <w:sz w:val="20"/>
        </w:rPr>
        <w:t>u</w:t>
      </w:r>
      <w:r w:rsidRPr="00AD0983">
        <w:rPr>
          <w:rFonts w:ascii="Tahoma" w:hAnsi="Tahoma" w:cs="Tahoma"/>
          <w:b/>
          <w:sz w:val="20"/>
        </w:rPr>
        <w:t xml:space="preserve">sed: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420"/>
        <w:gridCol w:w="3168"/>
      </w:tblGrid>
      <w:tr w:rsidR="00F1564F">
        <w:tc>
          <w:tcPr>
            <w:tcW w:w="3708" w:type="dxa"/>
          </w:tcPr>
          <w:p w:rsidR="00F1564F" w:rsidRPr="008F0A00" w:rsidRDefault="00F1564F" w:rsidP="008F0A00">
            <w:pPr>
              <w:spacing w:before="60" w:after="120"/>
              <w:rPr>
                <w:rFonts w:ascii="Tahoma" w:hAnsi="Tahoma" w:cs="Tahoma"/>
                <w:b/>
                <w:sz w:val="16"/>
              </w:rPr>
            </w:pPr>
            <w:r w:rsidRPr="008F0A00">
              <w:rPr>
                <w:rFonts w:ascii="Tahoma" w:hAnsi="Tahoma" w:cs="Tahoma"/>
                <w:b/>
                <w:sz w:val="16"/>
              </w:rPr>
              <w:t>Radioactive Material/Ionizing Radiation</w:t>
            </w:r>
          </w:p>
        </w:tc>
        <w:tc>
          <w:tcPr>
            <w:tcW w:w="3420" w:type="dxa"/>
          </w:tcPr>
          <w:p w:rsidR="00F1564F" w:rsidRPr="008F0A00" w:rsidRDefault="00F1564F" w:rsidP="008F0A00">
            <w:pPr>
              <w:spacing w:before="60" w:after="120"/>
              <w:jc w:val="center"/>
              <w:rPr>
                <w:rFonts w:ascii="Tahoma" w:hAnsi="Tahoma" w:cs="Tahoma"/>
                <w:b/>
                <w:sz w:val="16"/>
              </w:rPr>
            </w:pPr>
            <w:r w:rsidRPr="008F0A00">
              <w:rPr>
                <w:rFonts w:ascii="Tahoma" w:hAnsi="Tahoma" w:cs="Tahoma"/>
                <w:b/>
                <w:sz w:val="16"/>
              </w:rPr>
              <w:t>Activity</w:t>
            </w:r>
          </w:p>
        </w:tc>
        <w:tc>
          <w:tcPr>
            <w:tcW w:w="3168" w:type="dxa"/>
          </w:tcPr>
          <w:p w:rsidR="00F1564F" w:rsidRPr="008F0A00" w:rsidRDefault="00F1564F" w:rsidP="008F0A00">
            <w:pPr>
              <w:spacing w:before="60" w:after="120"/>
              <w:jc w:val="center"/>
              <w:rPr>
                <w:rFonts w:ascii="Tahoma" w:hAnsi="Tahoma" w:cs="Tahoma"/>
                <w:b/>
                <w:sz w:val="16"/>
              </w:rPr>
            </w:pPr>
            <w:r w:rsidRPr="008F0A00">
              <w:rPr>
                <w:rFonts w:ascii="Tahoma" w:hAnsi="Tahoma" w:cs="Tahoma"/>
                <w:b/>
                <w:sz w:val="16"/>
              </w:rPr>
              <w:t>Quantity</w:t>
            </w:r>
          </w:p>
        </w:tc>
      </w:tr>
      <w:tr w:rsidR="00F1564F">
        <w:tc>
          <w:tcPr>
            <w:tcW w:w="3708" w:type="dxa"/>
          </w:tcPr>
          <w:p w:rsidR="00F1564F" w:rsidRDefault="00F1564F">
            <w:pPr>
              <w:spacing w:before="60" w:after="60"/>
              <w:rPr>
                <w:rFonts w:ascii="Tahoma" w:hAnsi="Tahoma" w:cs="Tahoma"/>
                <w:sz w:val="16"/>
              </w:rPr>
            </w:pPr>
            <w:r>
              <w:rPr>
                <w:rFonts w:ascii="Tahoma" w:hAnsi="Tahoma" w:cs="Tahoma"/>
                <w:sz w:val="16"/>
              </w:rPr>
              <w:fldChar w:fldCharType="begin">
                <w:ffData>
                  <w:name w:val="Text162"/>
                  <w:enabled/>
                  <w:calcOnExit w:val="0"/>
                  <w:textInput/>
                </w:ffData>
              </w:fldChar>
            </w:r>
            <w:bookmarkStart w:id="3" w:name="Text162"/>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
          </w:p>
        </w:tc>
        <w:tc>
          <w:tcPr>
            <w:tcW w:w="3420" w:type="dxa"/>
          </w:tcPr>
          <w:p w:rsidR="00F1564F" w:rsidRDefault="00F1564F">
            <w:pPr>
              <w:spacing w:before="60" w:after="60"/>
              <w:rPr>
                <w:rFonts w:ascii="Tahoma" w:hAnsi="Tahoma" w:cs="Tahoma"/>
                <w:sz w:val="16"/>
              </w:rPr>
            </w:pPr>
            <w:r>
              <w:rPr>
                <w:rFonts w:ascii="Tahoma" w:hAnsi="Tahoma" w:cs="Tahoma"/>
                <w:sz w:val="16"/>
              </w:rPr>
              <w:fldChar w:fldCharType="begin">
                <w:ffData>
                  <w:name w:val="Text116"/>
                  <w:enabled/>
                  <w:calcOnExit w:val="0"/>
                  <w:textInput/>
                </w:ffData>
              </w:fldChar>
            </w:r>
            <w:bookmarkStart w:id="4" w:name="Text116"/>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4"/>
          </w:p>
        </w:tc>
        <w:tc>
          <w:tcPr>
            <w:tcW w:w="3168" w:type="dxa"/>
          </w:tcPr>
          <w:p w:rsidR="00F1564F" w:rsidRDefault="00F1564F">
            <w:pPr>
              <w:spacing w:before="60" w:after="60"/>
              <w:rPr>
                <w:rFonts w:ascii="Tahoma" w:hAnsi="Tahoma" w:cs="Tahoma"/>
                <w:sz w:val="16"/>
              </w:rPr>
            </w:pPr>
            <w:r>
              <w:rPr>
                <w:rFonts w:ascii="Tahoma" w:hAnsi="Tahoma" w:cs="Tahoma"/>
                <w:sz w:val="16"/>
              </w:rPr>
              <w:fldChar w:fldCharType="begin">
                <w:ffData>
                  <w:name w:val="Text124"/>
                  <w:enabled/>
                  <w:calcOnExit w:val="0"/>
                  <w:textInput/>
                </w:ffData>
              </w:fldChar>
            </w:r>
            <w:bookmarkStart w:id="5" w:name="Text124"/>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5"/>
          </w:p>
        </w:tc>
      </w:tr>
      <w:tr w:rsidR="00F1564F">
        <w:tc>
          <w:tcPr>
            <w:tcW w:w="3708" w:type="dxa"/>
          </w:tcPr>
          <w:p w:rsidR="00F1564F" w:rsidRDefault="00F1564F">
            <w:pPr>
              <w:spacing w:before="60" w:after="60"/>
              <w:rPr>
                <w:rFonts w:ascii="Tahoma" w:hAnsi="Tahoma" w:cs="Tahoma"/>
                <w:sz w:val="16"/>
              </w:rPr>
            </w:pPr>
            <w:r>
              <w:rPr>
                <w:rFonts w:ascii="Tahoma" w:hAnsi="Tahoma" w:cs="Tahoma"/>
                <w:sz w:val="16"/>
              </w:rPr>
              <w:fldChar w:fldCharType="begin">
                <w:ffData>
                  <w:name w:val="Text163"/>
                  <w:enabled/>
                  <w:calcOnExit w:val="0"/>
                  <w:textInput/>
                </w:ffData>
              </w:fldChar>
            </w:r>
            <w:bookmarkStart w:id="6" w:name="Text163"/>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6"/>
          </w:p>
        </w:tc>
        <w:tc>
          <w:tcPr>
            <w:tcW w:w="3420" w:type="dxa"/>
          </w:tcPr>
          <w:p w:rsidR="00F1564F" w:rsidRDefault="00F1564F">
            <w:pPr>
              <w:spacing w:before="60" w:after="60"/>
              <w:rPr>
                <w:rFonts w:ascii="Tahoma" w:hAnsi="Tahoma" w:cs="Tahoma"/>
                <w:sz w:val="16"/>
              </w:rPr>
            </w:pPr>
            <w:r>
              <w:rPr>
                <w:rFonts w:ascii="Tahoma" w:hAnsi="Tahoma" w:cs="Tahoma"/>
                <w:sz w:val="16"/>
              </w:rPr>
              <w:fldChar w:fldCharType="begin">
                <w:ffData>
                  <w:name w:val="Text117"/>
                  <w:enabled/>
                  <w:calcOnExit w:val="0"/>
                  <w:textInput/>
                </w:ffData>
              </w:fldChar>
            </w:r>
            <w:bookmarkStart w:id="7" w:name="Text117"/>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7"/>
          </w:p>
        </w:tc>
        <w:tc>
          <w:tcPr>
            <w:tcW w:w="3168" w:type="dxa"/>
          </w:tcPr>
          <w:p w:rsidR="00F1564F" w:rsidRDefault="00F1564F">
            <w:pPr>
              <w:spacing w:before="60" w:after="60"/>
              <w:rPr>
                <w:rFonts w:ascii="Tahoma" w:hAnsi="Tahoma" w:cs="Tahoma"/>
                <w:sz w:val="16"/>
              </w:rPr>
            </w:pPr>
            <w:r>
              <w:rPr>
                <w:rFonts w:ascii="Tahoma" w:hAnsi="Tahoma" w:cs="Tahoma"/>
                <w:sz w:val="16"/>
              </w:rPr>
              <w:fldChar w:fldCharType="begin">
                <w:ffData>
                  <w:name w:val="Text125"/>
                  <w:enabled/>
                  <w:calcOnExit w:val="0"/>
                  <w:textInput/>
                </w:ffData>
              </w:fldChar>
            </w:r>
            <w:bookmarkStart w:id="8" w:name="Text125"/>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8"/>
          </w:p>
        </w:tc>
      </w:tr>
    </w:tbl>
    <w:p w:rsidR="00F1564F" w:rsidRDefault="00F1564F">
      <w:pPr>
        <w:ind w:left="720"/>
        <w:rPr>
          <w:rFonts w:ascii="Tahoma" w:hAnsi="Tahoma" w:cs="Tahoma"/>
          <w:b/>
          <w:bCs/>
          <w:sz w:val="20"/>
        </w:rPr>
      </w:pPr>
    </w:p>
    <w:p w:rsidR="00F1564F" w:rsidRPr="00AD0983" w:rsidRDefault="00F1564F">
      <w:pPr>
        <w:numPr>
          <w:ilvl w:val="1"/>
          <w:numId w:val="5"/>
        </w:numPr>
        <w:spacing w:after="120"/>
        <w:rPr>
          <w:rFonts w:ascii="Tahoma" w:hAnsi="Tahoma" w:cs="Tahoma"/>
          <w:b/>
          <w:bCs/>
          <w:sz w:val="20"/>
        </w:rPr>
      </w:pPr>
      <w:r w:rsidRPr="00AD0983">
        <w:rPr>
          <w:rFonts w:ascii="Tahoma" w:hAnsi="Tahoma" w:cs="Tahoma"/>
          <w:b/>
          <w:sz w:val="20"/>
        </w:rPr>
        <w:t xml:space="preserve">Location(s) where Radioactive Materials/Ionizing Radiation will be </w:t>
      </w:r>
      <w:r w:rsidR="00AD0983">
        <w:rPr>
          <w:rFonts w:ascii="Tahoma" w:hAnsi="Tahoma" w:cs="Tahoma"/>
          <w:b/>
          <w:sz w:val="20"/>
        </w:rPr>
        <w:t>u</w:t>
      </w:r>
      <w:r w:rsidRPr="00AD0983">
        <w:rPr>
          <w:rFonts w:ascii="Tahoma" w:hAnsi="Tahoma" w:cs="Tahoma"/>
          <w:b/>
          <w:sz w:val="20"/>
        </w:rPr>
        <w:t>sed:</w:t>
      </w:r>
    </w:p>
    <w:p w:rsidR="00F1564F" w:rsidRDefault="00F1564F">
      <w:pPr>
        <w:spacing w:after="120"/>
        <w:ind w:left="720"/>
        <w:rPr>
          <w:rFonts w:ascii="Tahoma" w:hAnsi="Tahoma" w:cs="Tahoma"/>
          <w:sz w:val="20"/>
        </w:rPr>
      </w:pPr>
      <w:r>
        <w:rPr>
          <w:rFonts w:ascii="Tahoma" w:hAnsi="Tahoma" w:cs="Tahoma"/>
          <w:sz w:val="20"/>
        </w:rPr>
        <w:fldChar w:fldCharType="begin">
          <w:ffData>
            <w:name w:val="Text132"/>
            <w:enabled/>
            <w:calcOnExit w:val="0"/>
            <w:textInput/>
          </w:ffData>
        </w:fldChar>
      </w:r>
      <w:bookmarkStart w:id="9" w:name="Text13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9"/>
    </w:p>
    <w:p w:rsidR="00F1564F" w:rsidRDefault="00F1564F">
      <w:pPr>
        <w:numPr>
          <w:ilvl w:val="1"/>
          <w:numId w:val="9"/>
        </w:numPr>
        <w:spacing w:after="120"/>
        <w:rPr>
          <w:rFonts w:ascii="Tahoma" w:hAnsi="Tahoma" w:cs="Tahoma"/>
          <w:b/>
          <w:bCs/>
          <w:sz w:val="20"/>
        </w:rPr>
      </w:pPr>
      <w:r w:rsidRPr="00AD0983">
        <w:rPr>
          <w:rFonts w:ascii="Tahoma" w:hAnsi="Tahoma" w:cs="Tahoma"/>
          <w:b/>
          <w:sz w:val="20"/>
        </w:rPr>
        <w:t>Agent Dosage Regimen and Administration:</w:t>
      </w:r>
      <w:r>
        <w:rPr>
          <w:rFonts w:ascii="Tahoma" w:hAnsi="Tahoma" w:cs="Tahoma"/>
          <w:sz w:val="20"/>
        </w:rPr>
        <w:t xml:space="preserve">  </w:t>
      </w:r>
      <w:r>
        <w:rPr>
          <w:rFonts w:ascii="Tahoma" w:hAnsi="Tahoma" w:cs="Tahoma"/>
          <w:sz w:val="16"/>
        </w:rPr>
        <w:t>(Complete the dosage regimen table for each isotope and briefly describe how isotope(s) will be administered.)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160"/>
        <w:gridCol w:w="1800"/>
        <w:gridCol w:w="1800"/>
        <w:gridCol w:w="1728"/>
      </w:tblGrid>
      <w:tr w:rsidR="00F1564F">
        <w:tc>
          <w:tcPr>
            <w:tcW w:w="2808" w:type="dxa"/>
          </w:tcPr>
          <w:p w:rsidR="00F1564F" w:rsidRPr="00AD0983" w:rsidRDefault="00F1564F" w:rsidP="00AD0983">
            <w:pPr>
              <w:spacing w:before="60" w:after="120"/>
              <w:jc w:val="center"/>
              <w:rPr>
                <w:rFonts w:ascii="Tahoma" w:hAnsi="Tahoma" w:cs="Tahoma"/>
                <w:b/>
                <w:sz w:val="16"/>
              </w:rPr>
            </w:pPr>
            <w:r w:rsidRPr="00AD0983">
              <w:rPr>
                <w:rFonts w:ascii="Tahoma" w:hAnsi="Tahoma" w:cs="Tahoma"/>
                <w:b/>
                <w:sz w:val="16"/>
              </w:rPr>
              <w:t>Radioactive Material/Ionizing Radiation</w:t>
            </w:r>
          </w:p>
        </w:tc>
        <w:tc>
          <w:tcPr>
            <w:tcW w:w="2160" w:type="dxa"/>
          </w:tcPr>
          <w:p w:rsidR="00F1564F" w:rsidRPr="00AD0983" w:rsidRDefault="00F1564F" w:rsidP="00AD0983">
            <w:pPr>
              <w:spacing w:before="60" w:after="120"/>
              <w:jc w:val="center"/>
              <w:rPr>
                <w:rFonts w:ascii="Tahoma" w:hAnsi="Tahoma" w:cs="Tahoma"/>
                <w:b/>
                <w:sz w:val="16"/>
              </w:rPr>
            </w:pPr>
            <w:r w:rsidRPr="00AD0983">
              <w:rPr>
                <w:rFonts w:ascii="Tahoma" w:hAnsi="Tahoma" w:cs="Tahoma"/>
                <w:b/>
                <w:sz w:val="16"/>
              </w:rPr>
              <w:t>Concentration</w:t>
            </w:r>
          </w:p>
        </w:tc>
        <w:tc>
          <w:tcPr>
            <w:tcW w:w="1800" w:type="dxa"/>
          </w:tcPr>
          <w:p w:rsidR="00F1564F" w:rsidRPr="00AD0983" w:rsidRDefault="00F1564F" w:rsidP="00AD0983">
            <w:pPr>
              <w:spacing w:before="60" w:after="120"/>
              <w:jc w:val="center"/>
              <w:rPr>
                <w:rFonts w:ascii="Tahoma" w:hAnsi="Tahoma" w:cs="Tahoma"/>
                <w:b/>
                <w:sz w:val="16"/>
              </w:rPr>
            </w:pPr>
            <w:r w:rsidRPr="00AD0983">
              <w:rPr>
                <w:rFonts w:ascii="Tahoma" w:hAnsi="Tahoma" w:cs="Tahoma"/>
                <w:b/>
                <w:sz w:val="16"/>
              </w:rPr>
              <w:t>Dosage</w:t>
            </w:r>
          </w:p>
        </w:tc>
        <w:tc>
          <w:tcPr>
            <w:tcW w:w="1800" w:type="dxa"/>
          </w:tcPr>
          <w:p w:rsidR="00F1564F" w:rsidRPr="00AD0983" w:rsidRDefault="00F1564F" w:rsidP="00AD0983">
            <w:pPr>
              <w:spacing w:before="60" w:after="120"/>
              <w:jc w:val="center"/>
              <w:rPr>
                <w:rFonts w:ascii="Tahoma" w:hAnsi="Tahoma" w:cs="Tahoma"/>
                <w:b/>
                <w:sz w:val="16"/>
              </w:rPr>
            </w:pPr>
            <w:r w:rsidRPr="00AD0983">
              <w:rPr>
                <w:rFonts w:ascii="Tahoma" w:hAnsi="Tahoma" w:cs="Tahoma"/>
                <w:b/>
                <w:sz w:val="16"/>
              </w:rPr>
              <w:t>Route</w:t>
            </w:r>
          </w:p>
        </w:tc>
        <w:tc>
          <w:tcPr>
            <w:tcW w:w="1728" w:type="dxa"/>
          </w:tcPr>
          <w:p w:rsidR="00F1564F" w:rsidRPr="00AD0983" w:rsidRDefault="00F1564F" w:rsidP="00AD0983">
            <w:pPr>
              <w:spacing w:before="60" w:after="120"/>
              <w:jc w:val="center"/>
              <w:rPr>
                <w:rFonts w:ascii="Tahoma" w:hAnsi="Tahoma" w:cs="Tahoma"/>
                <w:b/>
                <w:sz w:val="16"/>
              </w:rPr>
            </w:pPr>
            <w:r w:rsidRPr="00AD0983">
              <w:rPr>
                <w:rFonts w:ascii="Tahoma" w:hAnsi="Tahoma" w:cs="Tahoma"/>
                <w:b/>
                <w:sz w:val="16"/>
              </w:rPr>
              <w:t>Frequency</w:t>
            </w:r>
          </w:p>
        </w:tc>
      </w:tr>
      <w:tr w:rsidR="00F1564F">
        <w:tc>
          <w:tcPr>
            <w:tcW w:w="2808" w:type="dxa"/>
          </w:tcPr>
          <w:p w:rsidR="00F1564F" w:rsidRDefault="00F1564F">
            <w:pPr>
              <w:spacing w:after="120"/>
              <w:rPr>
                <w:rFonts w:ascii="Tahoma" w:hAnsi="Tahoma" w:cs="Tahoma"/>
                <w:sz w:val="16"/>
              </w:rPr>
            </w:pPr>
            <w:r>
              <w:rPr>
                <w:rFonts w:ascii="Tahoma" w:hAnsi="Tahoma" w:cs="Tahoma"/>
                <w:sz w:val="16"/>
              </w:rPr>
              <w:fldChar w:fldCharType="begin">
                <w:ffData>
                  <w:name w:val="Text133"/>
                  <w:enabled/>
                  <w:calcOnExit w:val="0"/>
                  <w:textInput/>
                </w:ffData>
              </w:fldChar>
            </w:r>
            <w:bookmarkStart w:id="10" w:name="Text133"/>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0"/>
          </w:p>
        </w:tc>
        <w:tc>
          <w:tcPr>
            <w:tcW w:w="2160" w:type="dxa"/>
          </w:tcPr>
          <w:p w:rsidR="00F1564F" w:rsidRDefault="00F1564F">
            <w:pPr>
              <w:spacing w:after="120"/>
              <w:rPr>
                <w:rFonts w:ascii="Tahoma" w:hAnsi="Tahoma" w:cs="Tahoma"/>
                <w:sz w:val="16"/>
              </w:rPr>
            </w:pPr>
            <w:r>
              <w:rPr>
                <w:rFonts w:ascii="Tahoma" w:hAnsi="Tahoma" w:cs="Tahoma"/>
                <w:sz w:val="16"/>
              </w:rPr>
              <w:fldChar w:fldCharType="begin">
                <w:ffData>
                  <w:name w:val="Text138"/>
                  <w:enabled/>
                  <w:calcOnExit w:val="0"/>
                  <w:textInput/>
                </w:ffData>
              </w:fldChar>
            </w:r>
            <w:bookmarkStart w:id="11" w:name="Text138"/>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1"/>
          </w:p>
        </w:tc>
        <w:tc>
          <w:tcPr>
            <w:tcW w:w="1800" w:type="dxa"/>
          </w:tcPr>
          <w:p w:rsidR="00F1564F" w:rsidRDefault="00F1564F">
            <w:pPr>
              <w:spacing w:after="120"/>
              <w:rPr>
                <w:rFonts w:ascii="Tahoma" w:hAnsi="Tahoma" w:cs="Tahoma"/>
                <w:sz w:val="16"/>
              </w:rPr>
            </w:pPr>
            <w:r>
              <w:rPr>
                <w:rFonts w:ascii="Tahoma" w:hAnsi="Tahoma" w:cs="Tahoma"/>
                <w:sz w:val="16"/>
              </w:rPr>
              <w:fldChar w:fldCharType="begin">
                <w:ffData>
                  <w:name w:val="Text143"/>
                  <w:enabled/>
                  <w:calcOnExit w:val="0"/>
                  <w:textInput/>
                </w:ffData>
              </w:fldChar>
            </w:r>
            <w:bookmarkStart w:id="12" w:name="Text143"/>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2"/>
          </w:p>
        </w:tc>
        <w:tc>
          <w:tcPr>
            <w:tcW w:w="1800" w:type="dxa"/>
          </w:tcPr>
          <w:p w:rsidR="00F1564F" w:rsidRDefault="00F1564F">
            <w:pPr>
              <w:spacing w:after="120"/>
              <w:rPr>
                <w:rFonts w:ascii="Tahoma" w:hAnsi="Tahoma" w:cs="Tahoma"/>
                <w:sz w:val="16"/>
              </w:rPr>
            </w:pPr>
            <w:r>
              <w:rPr>
                <w:rFonts w:ascii="Tahoma" w:hAnsi="Tahoma" w:cs="Tahoma"/>
                <w:sz w:val="16"/>
              </w:rPr>
              <w:fldChar w:fldCharType="begin">
                <w:ffData>
                  <w:name w:val="Text148"/>
                  <w:enabled/>
                  <w:calcOnExit w:val="0"/>
                  <w:textInput/>
                </w:ffData>
              </w:fldChar>
            </w:r>
            <w:bookmarkStart w:id="13" w:name="Text148"/>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3"/>
          </w:p>
        </w:tc>
        <w:tc>
          <w:tcPr>
            <w:tcW w:w="1728" w:type="dxa"/>
          </w:tcPr>
          <w:p w:rsidR="00F1564F" w:rsidRDefault="00F1564F">
            <w:pPr>
              <w:spacing w:after="120"/>
              <w:rPr>
                <w:rFonts w:ascii="Tahoma" w:hAnsi="Tahoma" w:cs="Tahoma"/>
                <w:sz w:val="16"/>
              </w:rPr>
            </w:pPr>
            <w:r>
              <w:rPr>
                <w:rFonts w:ascii="Tahoma" w:hAnsi="Tahoma" w:cs="Tahoma"/>
                <w:sz w:val="16"/>
              </w:rPr>
              <w:fldChar w:fldCharType="begin">
                <w:ffData>
                  <w:name w:val="Text153"/>
                  <w:enabled/>
                  <w:calcOnExit w:val="0"/>
                  <w:textInput/>
                </w:ffData>
              </w:fldChar>
            </w:r>
            <w:bookmarkStart w:id="14" w:name="Text153"/>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4"/>
          </w:p>
        </w:tc>
      </w:tr>
      <w:tr w:rsidR="00F1564F">
        <w:tc>
          <w:tcPr>
            <w:tcW w:w="2808" w:type="dxa"/>
          </w:tcPr>
          <w:p w:rsidR="00F1564F" w:rsidRDefault="00F1564F">
            <w:pPr>
              <w:spacing w:after="120"/>
              <w:rPr>
                <w:rFonts w:ascii="Tahoma" w:hAnsi="Tahoma" w:cs="Tahoma"/>
                <w:sz w:val="16"/>
              </w:rPr>
            </w:pPr>
            <w:r>
              <w:rPr>
                <w:rFonts w:ascii="Tahoma" w:hAnsi="Tahoma" w:cs="Tahoma"/>
                <w:sz w:val="16"/>
              </w:rPr>
              <w:fldChar w:fldCharType="begin">
                <w:ffData>
                  <w:name w:val="Text134"/>
                  <w:enabled/>
                  <w:calcOnExit w:val="0"/>
                  <w:textInput/>
                </w:ffData>
              </w:fldChar>
            </w:r>
            <w:bookmarkStart w:id="15" w:name="Text134"/>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5"/>
          </w:p>
        </w:tc>
        <w:tc>
          <w:tcPr>
            <w:tcW w:w="2160" w:type="dxa"/>
          </w:tcPr>
          <w:p w:rsidR="00F1564F" w:rsidRDefault="00F1564F">
            <w:pPr>
              <w:spacing w:after="120"/>
              <w:rPr>
                <w:rFonts w:ascii="Tahoma" w:hAnsi="Tahoma" w:cs="Tahoma"/>
                <w:sz w:val="16"/>
              </w:rPr>
            </w:pPr>
            <w:r>
              <w:rPr>
                <w:rFonts w:ascii="Tahoma" w:hAnsi="Tahoma" w:cs="Tahoma"/>
                <w:sz w:val="16"/>
              </w:rPr>
              <w:fldChar w:fldCharType="begin">
                <w:ffData>
                  <w:name w:val="Text139"/>
                  <w:enabled/>
                  <w:calcOnExit w:val="0"/>
                  <w:textInput/>
                </w:ffData>
              </w:fldChar>
            </w:r>
            <w:bookmarkStart w:id="16" w:name="Text139"/>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6"/>
          </w:p>
        </w:tc>
        <w:tc>
          <w:tcPr>
            <w:tcW w:w="1800" w:type="dxa"/>
          </w:tcPr>
          <w:p w:rsidR="00F1564F" w:rsidRDefault="00F1564F">
            <w:pPr>
              <w:spacing w:after="120"/>
              <w:rPr>
                <w:rFonts w:ascii="Tahoma" w:hAnsi="Tahoma" w:cs="Tahoma"/>
                <w:sz w:val="16"/>
              </w:rPr>
            </w:pPr>
            <w:r>
              <w:rPr>
                <w:rFonts w:ascii="Tahoma" w:hAnsi="Tahoma" w:cs="Tahoma"/>
                <w:sz w:val="16"/>
              </w:rPr>
              <w:fldChar w:fldCharType="begin">
                <w:ffData>
                  <w:name w:val="Text144"/>
                  <w:enabled/>
                  <w:calcOnExit w:val="0"/>
                  <w:textInput/>
                </w:ffData>
              </w:fldChar>
            </w:r>
            <w:bookmarkStart w:id="17" w:name="Text144"/>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7"/>
          </w:p>
        </w:tc>
        <w:tc>
          <w:tcPr>
            <w:tcW w:w="1800" w:type="dxa"/>
          </w:tcPr>
          <w:p w:rsidR="00F1564F" w:rsidRDefault="00F1564F">
            <w:pPr>
              <w:spacing w:after="120"/>
              <w:rPr>
                <w:rFonts w:ascii="Tahoma" w:hAnsi="Tahoma" w:cs="Tahoma"/>
                <w:sz w:val="16"/>
              </w:rPr>
            </w:pPr>
            <w:r>
              <w:rPr>
                <w:rFonts w:ascii="Tahoma" w:hAnsi="Tahoma" w:cs="Tahoma"/>
                <w:sz w:val="16"/>
              </w:rPr>
              <w:fldChar w:fldCharType="begin">
                <w:ffData>
                  <w:name w:val="Text149"/>
                  <w:enabled/>
                  <w:calcOnExit w:val="0"/>
                  <w:textInput/>
                </w:ffData>
              </w:fldChar>
            </w:r>
            <w:bookmarkStart w:id="18" w:name="Text149"/>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8"/>
          </w:p>
        </w:tc>
        <w:tc>
          <w:tcPr>
            <w:tcW w:w="1728" w:type="dxa"/>
          </w:tcPr>
          <w:p w:rsidR="00F1564F" w:rsidRDefault="00F1564F">
            <w:pPr>
              <w:spacing w:after="120"/>
              <w:rPr>
                <w:rFonts w:ascii="Tahoma" w:hAnsi="Tahoma" w:cs="Tahoma"/>
                <w:sz w:val="16"/>
              </w:rPr>
            </w:pPr>
            <w:r>
              <w:rPr>
                <w:rFonts w:ascii="Tahoma" w:hAnsi="Tahoma" w:cs="Tahoma"/>
                <w:sz w:val="16"/>
              </w:rPr>
              <w:fldChar w:fldCharType="begin">
                <w:ffData>
                  <w:name w:val="Text154"/>
                  <w:enabled/>
                  <w:calcOnExit w:val="0"/>
                  <w:textInput/>
                </w:ffData>
              </w:fldChar>
            </w:r>
            <w:bookmarkStart w:id="19" w:name="Text154"/>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9"/>
          </w:p>
        </w:tc>
      </w:tr>
      <w:tr w:rsidR="00F1564F">
        <w:trPr>
          <w:cantSplit/>
        </w:trPr>
        <w:tc>
          <w:tcPr>
            <w:tcW w:w="10296" w:type="dxa"/>
            <w:gridSpan w:val="5"/>
          </w:tcPr>
          <w:p w:rsidR="00F1564F" w:rsidRDefault="00F1564F">
            <w:pPr>
              <w:spacing w:after="120"/>
              <w:rPr>
                <w:rFonts w:ascii="Tahoma" w:hAnsi="Tahoma" w:cs="Tahoma"/>
                <w:sz w:val="16"/>
              </w:rPr>
            </w:pPr>
            <w:r>
              <w:rPr>
                <w:rFonts w:ascii="Tahoma" w:hAnsi="Tahoma" w:cs="Tahoma"/>
                <w:sz w:val="16"/>
              </w:rPr>
              <w:t>Description of methods of administration of isotope(s).</w:t>
            </w:r>
          </w:p>
          <w:p w:rsidR="00F1564F" w:rsidRDefault="00F1564F">
            <w:pPr>
              <w:spacing w:after="120"/>
              <w:rPr>
                <w:rFonts w:ascii="Tahoma" w:hAnsi="Tahoma" w:cs="Tahoma"/>
                <w:sz w:val="16"/>
              </w:rPr>
            </w:pPr>
            <w:r>
              <w:rPr>
                <w:rFonts w:ascii="Tahoma" w:hAnsi="Tahoma" w:cs="Tahoma"/>
                <w:sz w:val="16"/>
              </w:rPr>
              <w:fldChar w:fldCharType="begin">
                <w:ffData>
                  <w:name w:val="Text158"/>
                  <w:enabled/>
                  <w:calcOnExit w:val="0"/>
                  <w:textInput/>
                </w:ffData>
              </w:fldChar>
            </w:r>
            <w:bookmarkStart w:id="20" w:name="Text158"/>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0"/>
          </w:p>
        </w:tc>
      </w:tr>
    </w:tbl>
    <w:p w:rsidR="00F1564F" w:rsidRDefault="00F1564F">
      <w:pPr>
        <w:spacing w:after="120"/>
        <w:ind w:left="720"/>
        <w:rPr>
          <w:rFonts w:ascii="Tahoma" w:hAnsi="Tahoma" w:cs="Tahoma"/>
          <w:b/>
          <w:bCs/>
          <w:sz w:val="20"/>
        </w:rPr>
      </w:pPr>
    </w:p>
    <w:p w:rsidR="00F1564F" w:rsidRPr="00AD0983" w:rsidRDefault="00F1564F">
      <w:pPr>
        <w:numPr>
          <w:ilvl w:val="1"/>
          <w:numId w:val="9"/>
        </w:numPr>
        <w:spacing w:after="120"/>
        <w:rPr>
          <w:rFonts w:ascii="Tahoma" w:hAnsi="Tahoma" w:cs="Tahoma"/>
          <w:b/>
          <w:bCs/>
          <w:sz w:val="20"/>
        </w:rPr>
      </w:pPr>
      <w:r w:rsidRPr="00AD0983">
        <w:rPr>
          <w:rFonts w:ascii="Tahoma" w:hAnsi="Tahoma" w:cs="Tahoma"/>
          <w:b/>
          <w:sz w:val="20"/>
        </w:rPr>
        <w:t>Required Personal Protective Equipment (PPE):</w:t>
      </w:r>
    </w:p>
    <w:p w:rsidR="00F1564F" w:rsidRDefault="00F1564F">
      <w:pPr>
        <w:spacing w:after="120"/>
        <w:ind w:left="720"/>
        <w:rPr>
          <w:rFonts w:ascii="Tahoma" w:hAnsi="Tahoma" w:cs="Tahoma"/>
          <w:sz w:val="20"/>
        </w:rPr>
      </w:pPr>
      <w:r>
        <w:rPr>
          <w:rFonts w:ascii="Tahoma" w:hAnsi="Tahoma" w:cs="Tahoma"/>
          <w:sz w:val="20"/>
        </w:rPr>
        <w:fldChar w:fldCharType="begin">
          <w:ffData>
            <w:name w:val="Text159"/>
            <w:enabled/>
            <w:calcOnExit w:val="0"/>
            <w:textInput/>
          </w:ffData>
        </w:fldChar>
      </w:r>
      <w:bookmarkStart w:id="21" w:name="Text159"/>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1"/>
    </w:p>
    <w:p w:rsidR="00F1564F" w:rsidRPr="00AD0983" w:rsidRDefault="00F1564F">
      <w:pPr>
        <w:numPr>
          <w:ilvl w:val="1"/>
          <w:numId w:val="9"/>
        </w:numPr>
        <w:spacing w:after="120"/>
        <w:rPr>
          <w:rFonts w:ascii="Tahoma" w:hAnsi="Tahoma" w:cs="Tahoma"/>
          <w:b/>
          <w:bCs/>
          <w:sz w:val="20"/>
        </w:rPr>
      </w:pPr>
      <w:r w:rsidRPr="00AD0983">
        <w:rPr>
          <w:rFonts w:ascii="Tahoma" w:hAnsi="Tahoma" w:cs="Tahoma"/>
          <w:b/>
          <w:sz w:val="20"/>
        </w:rPr>
        <w:t>Required Personnel Monitoring:</w:t>
      </w:r>
    </w:p>
    <w:p w:rsidR="00F1564F" w:rsidRDefault="00F1564F">
      <w:pPr>
        <w:spacing w:after="120"/>
        <w:ind w:left="720"/>
        <w:rPr>
          <w:rFonts w:ascii="Tahoma" w:hAnsi="Tahoma" w:cs="Tahoma"/>
          <w:sz w:val="20"/>
        </w:rPr>
      </w:pPr>
      <w:r>
        <w:rPr>
          <w:rFonts w:ascii="Tahoma" w:hAnsi="Tahoma" w:cs="Tahoma"/>
          <w:sz w:val="20"/>
        </w:rPr>
        <w:fldChar w:fldCharType="begin">
          <w:ffData>
            <w:name w:val="Text160"/>
            <w:enabled/>
            <w:calcOnExit w:val="0"/>
            <w:textInput/>
          </w:ffData>
        </w:fldChar>
      </w:r>
      <w:bookmarkStart w:id="22" w:name="Text160"/>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2"/>
    </w:p>
    <w:p w:rsidR="00F1564F" w:rsidRDefault="00F1564F">
      <w:pPr>
        <w:numPr>
          <w:ilvl w:val="1"/>
          <w:numId w:val="9"/>
        </w:numPr>
        <w:spacing w:after="120"/>
        <w:rPr>
          <w:rFonts w:ascii="Tahoma" w:hAnsi="Tahoma" w:cs="Tahoma"/>
          <w:b/>
          <w:bCs/>
          <w:sz w:val="20"/>
        </w:rPr>
      </w:pPr>
      <w:r w:rsidRPr="00AD0983">
        <w:rPr>
          <w:rFonts w:ascii="Tahoma" w:hAnsi="Tahoma" w:cs="Tahoma"/>
          <w:b/>
          <w:sz w:val="20"/>
        </w:rPr>
        <w:t>Radioactive Waste Disposal:</w:t>
      </w:r>
      <w:r>
        <w:rPr>
          <w:rFonts w:ascii="Tahoma" w:hAnsi="Tahoma" w:cs="Tahoma"/>
          <w:sz w:val="20"/>
        </w:rPr>
        <w:t xml:space="preserve">  </w:t>
      </w:r>
      <w:r>
        <w:rPr>
          <w:rFonts w:ascii="Tahoma" w:hAnsi="Tahoma" w:cs="Tahoma"/>
          <w:sz w:val="16"/>
        </w:rPr>
        <w:t>(Briefly describe how contaminated consumables, equipment, carcasses, bedding, urine, feces, etc. will be handled and disposed of.)</w:t>
      </w:r>
    </w:p>
    <w:p w:rsidR="00F1564F" w:rsidRDefault="00F1564F">
      <w:pPr>
        <w:spacing w:after="120"/>
        <w:ind w:left="720"/>
        <w:rPr>
          <w:rFonts w:ascii="Tahoma" w:hAnsi="Tahoma" w:cs="Tahoma"/>
          <w:sz w:val="20"/>
        </w:rPr>
      </w:pPr>
      <w:r>
        <w:rPr>
          <w:rFonts w:ascii="Tahoma" w:hAnsi="Tahoma" w:cs="Tahoma"/>
          <w:sz w:val="20"/>
        </w:rPr>
        <w:fldChar w:fldCharType="begin">
          <w:ffData>
            <w:name w:val="Text161"/>
            <w:enabled/>
            <w:calcOnExit w:val="0"/>
            <w:textInput/>
          </w:ffData>
        </w:fldChar>
      </w:r>
      <w:bookmarkStart w:id="23" w:name="Text16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3"/>
    </w:p>
    <w:sectPr w:rsidR="00F1564F" w:rsidSect="00E654BD">
      <w:footerReference w:type="default" r:id="rId8"/>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6C7" w:rsidRDefault="009726C7">
      <w:r>
        <w:separator/>
      </w:r>
    </w:p>
  </w:endnote>
  <w:endnote w:type="continuationSeparator" w:id="0">
    <w:p w:rsidR="009726C7" w:rsidRDefault="0097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BD" w:rsidRPr="00E654BD" w:rsidRDefault="000D2A03" w:rsidP="00E654BD">
    <w:pPr>
      <w:pStyle w:val="Footer"/>
      <w:jc w:val="right"/>
      <w:rPr>
        <w:rFonts w:ascii="Tahoma" w:hAnsi="Tahoma" w:cs="Tahoma"/>
        <w:sz w:val="12"/>
        <w:szCs w:val="12"/>
      </w:rPr>
    </w:pPr>
    <w:r>
      <w:rPr>
        <w:rStyle w:val="PageNumber"/>
        <w:rFonts w:ascii="Tahoma" w:hAnsi="Tahoma" w:cs="Tahoma"/>
        <w:sz w:val="12"/>
        <w:szCs w:val="12"/>
      </w:rPr>
      <w:t>Version 6/2012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6C7" w:rsidRDefault="009726C7">
      <w:r>
        <w:separator/>
      </w:r>
    </w:p>
  </w:footnote>
  <w:footnote w:type="continuationSeparator" w:id="0">
    <w:p w:rsidR="009726C7" w:rsidRDefault="00972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387"/>
    <w:multiLevelType w:val="multilevel"/>
    <w:tmpl w:val="D584D990"/>
    <w:lvl w:ilvl="0">
      <w:start w:val="8"/>
      <w:numFmt w:val="upperLetter"/>
      <w:lvlText w:val="%1."/>
      <w:lvlJc w:val="left"/>
      <w:pPr>
        <w:tabs>
          <w:tab w:val="num" w:pos="360"/>
        </w:tabs>
        <w:ind w:left="0" w:firstLine="0"/>
      </w:pPr>
      <w:rPr>
        <w:rFonts w:ascii="Tahoma" w:hAnsi="Tahoma" w:hint="default"/>
        <w:sz w:val="20"/>
      </w:rPr>
    </w:lvl>
    <w:lvl w:ilvl="1">
      <w:start w:val="4"/>
      <w:numFmt w:val="decimal"/>
      <w:lvlRestart w:val="0"/>
      <w:lvlText w:val="I.%2."/>
      <w:lvlJc w:val="left"/>
      <w:pPr>
        <w:tabs>
          <w:tab w:val="num" w:pos="720"/>
        </w:tabs>
        <w:ind w:left="720" w:hanging="720"/>
      </w:pPr>
      <w:rPr>
        <w:rFonts w:ascii="Tahoma" w:hAnsi="Tahoma" w:hint="default"/>
        <w:sz w:val="20"/>
      </w:rPr>
    </w:lvl>
    <w:lvl w:ilvl="2">
      <w:start w:val="1"/>
      <w:numFmt w:val="decimal"/>
      <w:lvlText w:val="G.%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6BE62DC"/>
    <w:multiLevelType w:val="multilevel"/>
    <w:tmpl w:val="BB8A1FBA"/>
    <w:lvl w:ilvl="0">
      <w:start w:val="1"/>
      <w:numFmt w:val="upperLetter"/>
      <w:pStyle w:val="Heading1"/>
      <w:lvlText w:val="%1"/>
      <w:lvlJc w:val="left"/>
      <w:pPr>
        <w:tabs>
          <w:tab w:val="num" w:pos="504"/>
        </w:tabs>
        <w:ind w:left="504" w:hanging="504"/>
      </w:pPr>
      <w:rPr>
        <w:rFonts w:hint="default"/>
      </w:rPr>
    </w:lvl>
    <w:lvl w:ilvl="1">
      <w:start w:val="1"/>
      <w:numFmt w:val="decimal"/>
      <w:lvlRestart w:val="0"/>
      <w:lvlText w:val="B.%2."/>
      <w:lvlJc w:val="left"/>
      <w:pPr>
        <w:tabs>
          <w:tab w:val="num" w:pos="720"/>
        </w:tabs>
        <w:ind w:left="720" w:hanging="720"/>
      </w:pPr>
      <w:rPr>
        <w:rFonts w:ascii="Tahoma" w:hAnsi="Tahoma"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9DA6BDB"/>
    <w:multiLevelType w:val="multilevel"/>
    <w:tmpl w:val="0624D46C"/>
    <w:lvl w:ilvl="0">
      <w:start w:val="2"/>
      <w:numFmt w:val="upperLetter"/>
      <w:lvlText w:val="%1."/>
      <w:lvlJc w:val="left"/>
      <w:pPr>
        <w:tabs>
          <w:tab w:val="num" w:pos="360"/>
        </w:tabs>
        <w:ind w:left="0" w:firstLine="0"/>
      </w:pPr>
      <w:rPr>
        <w:rFonts w:ascii="Tahoma" w:hAnsi="Tahoma" w:hint="default"/>
        <w:sz w:val="20"/>
      </w:rPr>
    </w:lvl>
    <w:lvl w:ilvl="1">
      <w:start w:val="1"/>
      <w:numFmt w:val="decimal"/>
      <w:lvlRestart w:val="0"/>
      <w:lvlText w:val="I.%2."/>
      <w:lvlJc w:val="left"/>
      <w:pPr>
        <w:tabs>
          <w:tab w:val="num" w:pos="720"/>
        </w:tabs>
        <w:ind w:left="720" w:hanging="720"/>
      </w:pPr>
      <w:rPr>
        <w:rFonts w:ascii="Tahoma" w:hAnsi="Tahoma" w:hint="default"/>
        <w:sz w:val="20"/>
      </w:rPr>
    </w:lvl>
    <w:lvl w:ilvl="2">
      <w:start w:val="1"/>
      <w:numFmt w:val="decimal"/>
      <w:lvlText w:val="G.%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1F037D3"/>
    <w:multiLevelType w:val="multilevel"/>
    <w:tmpl w:val="8A86C1A0"/>
    <w:lvl w:ilvl="0">
      <w:start w:val="1"/>
      <w:numFmt w:val="upperLetter"/>
      <w:lvlText w:val="%1."/>
      <w:lvlJc w:val="left"/>
      <w:pPr>
        <w:tabs>
          <w:tab w:val="num" w:pos="360"/>
        </w:tabs>
        <w:ind w:left="0" w:firstLine="0"/>
      </w:pPr>
      <w:rPr>
        <w:rFonts w:hint="default"/>
      </w:rPr>
    </w:lvl>
    <w:lvl w:ilvl="1">
      <w:start w:val="1"/>
      <w:numFmt w:val="decimal"/>
      <w:lvlRestart w:val="0"/>
      <w:lvlText w:val="3.%2."/>
      <w:lvlJc w:val="left"/>
      <w:pPr>
        <w:tabs>
          <w:tab w:val="num" w:pos="720"/>
        </w:tabs>
        <w:ind w:left="0" w:firstLine="0"/>
      </w:pPr>
      <w:rPr>
        <w:rFonts w:hint="default"/>
      </w:rPr>
    </w:lvl>
    <w:lvl w:ilvl="2">
      <w:start w:val="1"/>
      <w:numFmt w:val="decimal"/>
      <w:lvlRestart w:val="0"/>
      <w:lvlText w:val="3.%2.%3."/>
      <w:lvlJc w:val="left"/>
      <w:pPr>
        <w:tabs>
          <w:tab w:val="num" w:pos="2016"/>
        </w:tabs>
        <w:ind w:left="2016" w:hanging="1656"/>
      </w:pPr>
      <w:rPr>
        <w:rFonts w:hint="default"/>
      </w:rPr>
    </w:lvl>
    <w:lvl w:ilvl="3">
      <w:start w:val="1"/>
      <w:numFmt w:val="decimal"/>
      <w:lvlRestart w:val="0"/>
      <w:lvlText w:val="%1.%2.%3.%4."/>
      <w:lvlJc w:val="left"/>
      <w:pPr>
        <w:tabs>
          <w:tab w:val="num" w:pos="2880"/>
        </w:tabs>
        <w:ind w:left="2880" w:hanging="2160"/>
      </w:pPr>
      <w:rPr>
        <w:rFonts w:hint="default"/>
      </w:rPr>
    </w:lvl>
    <w:lvl w:ilvl="4">
      <w:start w:val="1"/>
      <w:numFmt w:val="decimal"/>
      <w:lvlText w:val="%1.%2.%3.%4.%5."/>
      <w:lvlJc w:val="left"/>
      <w:pPr>
        <w:tabs>
          <w:tab w:val="num" w:pos="3816"/>
        </w:tabs>
        <w:ind w:left="3816" w:hanging="2736"/>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587F43D2"/>
    <w:multiLevelType w:val="multilevel"/>
    <w:tmpl w:val="8A86C1A0"/>
    <w:lvl w:ilvl="0">
      <w:start w:val="1"/>
      <w:numFmt w:val="upperLetter"/>
      <w:lvlText w:val="%1."/>
      <w:lvlJc w:val="left"/>
      <w:pPr>
        <w:tabs>
          <w:tab w:val="num" w:pos="360"/>
        </w:tabs>
        <w:ind w:left="0" w:firstLine="0"/>
      </w:pPr>
      <w:rPr>
        <w:rFonts w:hint="default"/>
      </w:rPr>
    </w:lvl>
    <w:lvl w:ilvl="1">
      <w:start w:val="1"/>
      <w:numFmt w:val="decimal"/>
      <w:lvlRestart w:val="0"/>
      <w:lvlText w:val="3.%2."/>
      <w:lvlJc w:val="left"/>
      <w:pPr>
        <w:tabs>
          <w:tab w:val="num" w:pos="720"/>
        </w:tabs>
        <w:ind w:left="0" w:firstLine="0"/>
      </w:pPr>
      <w:rPr>
        <w:rFonts w:hint="default"/>
      </w:rPr>
    </w:lvl>
    <w:lvl w:ilvl="2">
      <w:start w:val="1"/>
      <w:numFmt w:val="decimal"/>
      <w:lvlRestart w:val="0"/>
      <w:lvlText w:val="3.%2.%3."/>
      <w:lvlJc w:val="left"/>
      <w:pPr>
        <w:tabs>
          <w:tab w:val="num" w:pos="2016"/>
        </w:tabs>
        <w:ind w:left="2016" w:hanging="1656"/>
      </w:pPr>
      <w:rPr>
        <w:rFonts w:hint="default"/>
      </w:rPr>
    </w:lvl>
    <w:lvl w:ilvl="3">
      <w:start w:val="1"/>
      <w:numFmt w:val="decimal"/>
      <w:lvlRestart w:val="0"/>
      <w:lvlText w:val="%1.%2.%3.%4."/>
      <w:lvlJc w:val="left"/>
      <w:pPr>
        <w:tabs>
          <w:tab w:val="num" w:pos="2880"/>
        </w:tabs>
        <w:ind w:left="2880" w:hanging="2160"/>
      </w:pPr>
      <w:rPr>
        <w:rFonts w:hint="default"/>
      </w:rPr>
    </w:lvl>
    <w:lvl w:ilvl="4">
      <w:start w:val="1"/>
      <w:numFmt w:val="decimal"/>
      <w:lvlText w:val="%1.%2.%3.%4.%5."/>
      <w:lvlJc w:val="left"/>
      <w:pPr>
        <w:tabs>
          <w:tab w:val="num" w:pos="3816"/>
        </w:tabs>
        <w:ind w:left="3816" w:hanging="2736"/>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5E2740DC"/>
    <w:multiLevelType w:val="multilevel"/>
    <w:tmpl w:val="F760B330"/>
    <w:lvl w:ilvl="0">
      <w:start w:val="8"/>
      <w:numFmt w:val="upperLetter"/>
      <w:lvlText w:val="%1."/>
      <w:lvlJc w:val="left"/>
      <w:pPr>
        <w:tabs>
          <w:tab w:val="num" w:pos="1080"/>
        </w:tabs>
        <w:ind w:left="720" w:firstLine="0"/>
      </w:pPr>
      <w:rPr>
        <w:rFonts w:ascii="Tahoma" w:hAnsi="Tahoma" w:hint="default"/>
        <w:sz w:val="20"/>
      </w:rPr>
    </w:lvl>
    <w:lvl w:ilvl="1">
      <w:start w:val="4"/>
      <w:numFmt w:val="decimal"/>
      <w:lvlRestart w:val="0"/>
      <w:lvlText w:val="H.%2."/>
      <w:lvlJc w:val="left"/>
      <w:pPr>
        <w:tabs>
          <w:tab w:val="num" w:pos="1440"/>
        </w:tabs>
        <w:ind w:left="1440" w:hanging="720"/>
      </w:pPr>
      <w:rPr>
        <w:rFonts w:ascii="Tahoma" w:hAnsi="Tahoma" w:hint="default"/>
        <w:sz w:val="20"/>
      </w:rPr>
    </w:lvl>
    <w:lvl w:ilvl="2">
      <w:start w:val="1"/>
      <w:numFmt w:val="decimal"/>
      <w:lvlText w:val="G.%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6">
    <w:nsid w:val="5ED90885"/>
    <w:multiLevelType w:val="multilevel"/>
    <w:tmpl w:val="FCFCE6EE"/>
    <w:lvl w:ilvl="0">
      <w:start w:val="8"/>
      <w:numFmt w:val="upperLetter"/>
      <w:lvlText w:val="%1."/>
      <w:lvlJc w:val="left"/>
      <w:pPr>
        <w:tabs>
          <w:tab w:val="num" w:pos="360"/>
        </w:tabs>
        <w:ind w:left="0" w:firstLine="0"/>
      </w:pPr>
      <w:rPr>
        <w:rFonts w:ascii="Tahoma" w:hAnsi="Tahoma" w:hint="default"/>
        <w:sz w:val="20"/>
      </w:rPr>
    </w:lvl>
    <w:lvl w:ilvl="1">
      <w:start w:val="4"/>
      <w:numFmt w:val="decimal"/>
      <w:lvlRestart w:val="0"/>
      <w:lvlText w:val="H.%2."/>
      <w:lvlJc w:val="left"/>
      <w:pPr>
        <w:tabs>
          <w:tab w:val="num" w:pos="720"/>
        </w:tabs>
        <w:ind w:left="720" w:hanging="720"/>
      </w:pPr>
      <w:rPr>
        <w:rFonts w:ascii="Tahoma" w:hAnsi="Tahoma" w:hint="default"/>
        <w:sz w:val="20"/>
      </w:rPr>
    </w:lvl>
    <w:lvl w:ilvl="2">
      <w:start w:val="1"/>
      <w:numFmt w:val="decimal"/>
      <w:lvlText w:val="G.%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683932CE"/>
    <w:multiLevelType w:val="multilevel"/>
    <w:tmpl w:val="5BB0F7BE"/>
    <w:lvl w:ilvl="0">
      <w:start w:val="1"/>
      <w:numFmt w:val="upperLetter"/>
      <w:lvlText w:val="%1"/>
      <w:lvlJc w:val="left"/>
      <w:pPr>
        <w:tabs>
          <w:tab w:val="num" w:pos="504"/>
        </w:tabs>
        <w:ind w:left="504" w:hanging="504"/>
      </w:pPr>
      <w:rPr>
        <w:rFonts w:hint="default"/>
      </w:rPr>
    </w:lvl>
    <w:lvl w:ilvl="1">
      <w:start w:val="1"/>
      <w:numFmt w:val="decimal"/>
      <w:lvlText w:val="%1.%2."/>
      <w:lvlJc w:val="left"/>
      <w:pPr>
        <w:tabs>
          <w:tab w:val="num" w:pos="576"/>
        </w:tabs>
        <w:ind w:left="576" w:hanging="576"/>
      </w:pPr>
      <w:rPr>
        <w:rFonts w:ascii="Tahoma" w:hAnsi="Tahoma"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8AF1F85"/>
    <w:multiLevelType w:val="multilevel"/>
    <w:tmpl w:val="F760B330"/>
    <w:lvl w:ilvl="0">
      <w:start w:val="8"/>
      <w:numFmt w:val="upperLetter"/>
      <w:lvlText w:val="%1."/>
      <w:lvlJc w:val="left"/>
      <w:pPr>
        <w:tabs>
          <w:tab w:val="num" w:pos="360"/>
        </w:tabs>
        <w:ind w:left="0" w:firstLine="0"/>
      </w:pPr>
      <w:rPr>
        <w:rFonts w:ascii="Tahoma" w:hAnsi="Tahoma" w:hint="default"/>
        <w:sz w:val="20"/>
      </w:rPr>
    </w:lvl>
    <w:lvl w:ilvl="1">
      <w:start w:val="4"/>
      <w:numFmt w:val="decimal"/>
      <w:lvlRestart w:val="0"/>
      <w:lvlText w:val="H.%2."/>
      <w:lvlJc w:val="left"/>
      <w:pPr>
        <w:tabs>
          <w:tab w:val="num" w:pos="720"/>
        </w:tabs>
        <w:ind w:left="720" w:hanging="720"/>
      </w:pPr>
      <w:rPr>
        <w:rFonts w:ascii="Tahoma" w:hAnsi="Tahoma" w:hint="default"/>
        <w:sz w:val="20"/>
      </w:rPr>
    </w:lvl>
    <w:lvl w:ilvl="2">
      <w:start w:val="1"/>
      <w:numFmt w:val="decimal"/>
      <w:lvlText w:val="G.%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3"/>
  </w:num>
  <w:num w:numId="3">
    <w:abstractNumId w:val="7"/>
  </w:num>
  <w:num w:numId="4">
    <w:abstractNumId w:val="1"/>
  </w:num>
  <w:num w:numId="5">
    <w:abstractNumId w:val="2"/>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00"/>
    <w:rsid w:val="00012C7A"/>
    <w:rsid w:val="00050004"/>
    <w:rsid w:val="000D2A03"/>
    <w:rsid w:val="00143751"/>
    <w:rsid w:val="0054165E"/>
    <w:rsid w:val="00544A81"/>
    <w:rsid w:val="005E13EE"/>
    <w:rsid w:val="00672BEC"/>
    <w:rsid w:val="008F0A00"/>
    <w:rsid w:val="00932FA5"/>
    <w:rsid w:val="009726C7"/>
    <w:rsid w:val="00AD0983"/>
    <w:rsid w:val="00B75991"/>
    <w:rsid w:val="00B9778E"/>
    <w:rsid w:val="00D46B32"/>
    <w:rsid w:val="00D85D69"/>
    <w:rsid w:val="00DD5431"/>
    <w:rsid w:val="00E2054A"/>
    <w:rsid w:val="00E654BD"/>
    <w:rsid w:val="00E67ACC"/>
    <w:rsid w:val="00F1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after="120"/>
      <w:jc w:val="center"/>
    </w:pPr>
    <w:rPr>
      <w:rFonts w:ascii="Tahoma" w:hAnsi="Tahoma" w:cs="Tahoma"/>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654BD"/>
    <w:rPr>
      <w:rFonts w:ascii="Tahoma" w:hAnsi="Tahoma" w:cs="Tahoma"/>
      <w:sz w:val="16"/>
      <w:szCs w:val="16"/>
    </w:rPr>
  </w:style>
  <w:style w:type="character" w:customStyle="1" w:styleId="TitleChar">
    <w:name w:val="Title Char"/>
    <w:basedOn w:val="DefaultParagraphFont"/>
    <w:link w:val="Title"/>
    <w:rsid w:val="00B9778E"/>
    <w:rPr>
      <w:rFonts w:ascii="Tahoma" w:hAnsi="Tahoma" w:cs="Tahom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after="120"/>
      <w:jc w:val="center"/>
    </w:pPr>
    <w:rPr>
      <w:rFonts w:ascii="Tahoma" w:hAnsi="Tahoma" w:cs="Tahoma"/>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654BD"/>
    <w:rPr>
      <w:rFonts w:ascii="Tahoma" w:hAnsi="Tahoma" w:cs="Tahoma"/>
      <w:sz w:val="16"/>
      <w:szCs w:val="16"/>
    </w:rPr>
  </w:style>
  <w:style w:type="character" w:customStyle="1" w:styleId="TitleChar">
    <w:name w:val="Title Char"/>
    <w:basedOn w:val="DefaultParagraphFont"/>
    <w:link w:val="Title"/>
    <w:rsid w:val="00B9778E"/>
    <w:rPr>
      <w:rFonts w:ascii="Tahoma" w:hAnsi="Tahoma"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Appendix A – Flow Chart</vt:lpstr>
    </vt:vector>
  </TitlesOfParts>
  <Company>Oklahoma State University</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Flow Chart</dc:title>
  <dc:creator>Jada Bruner Gailey</dc:creator>
  <cp:lastModifiedBy>Gregory, Deena</cp:lastModifiedBy>
  <cp:revision>4</cp:revision>
  <cp:lastPrinted>2004-11-10T21:12:00Z</cp:lastPrinted>
  <dcterms:created xsi:type="dcterms:W3CDTF">2012-06-11T20:56:00Z</dcterms:created>
  <dcterms:modified xsi:type="dcterms:W3CDTF">2012-06-12T14:41:00Z</dcterms:modified>
</cp:coreProperties>
</file>