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5ABD5" w14:textId="77777777" w:rsidR="002A6696" w:rsidRDefault="002A6696">
      <w:pPr>
        <w:pStyle w:val="BodyText"/>
        <w:spacing w:before="178"/>
        <w:ind w:firstLine="0"/>
        <w:rPr>
          <w:rFonts w:ascii="Times New Roman"/>
        </w:rPr>
      </w:pPr>
    </w:p>
    <w:p w14:paraId="21E5ABD6" w14:textId="77777777" w:rsidR="002A6696" w:rsidRDefault="00000000">
      <w:pPr>
        <w:pStyle w:val="Heading1"/>
        <w:numPr>
          <w:ilvl w:val="0"/>
          <w:numId w:val="3"/>
        </w:numPr>
        <w:tabs>
          <w:tab w:val="left" w:pos="588"/>
        </w:tabs>
        <w:ind w:left="588" w:hanging="228"/>
      </w:pPr>
      <w:r>
        <w:rPr>
          <w:w w:val="110"/>
        </w:rPr>
        <w:t>Conﬂict</w:t>
      </w:r>
      <w:r>
        <w:rPr>
          <w:spacing w:val="-9"/>
          <w:w w:val="110"/>
        </w:rPr>
        <w:t xml:space="preserve"> </w:t>
      </w:r>
      <w:r>
        <w:rPr>
          <w:w w:val="110"/>
        </w:rPr>
        <w:t>of</w:t>
      </w:r>
      <w:r>
        <w:rPr>
          <w:spacing w:val="-10"/>
          <w:w w:val="110"/>
        </w:rPr>
        <w:t xml:space="preserve"> </w:t>
      </w:r>
      <w:r>
        <w:rPr>
          <w:w w:val="110"/>
        </w:rPr>
        <w:t>Interest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(COI)</w:t>
      </w:r>
    </w:p>
    <w:p w14:paraId="21E5ABD7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before="202" w:line="278" w:lineRule="auto"/>
        <w:ind w:right="274" w:hanging="361"/>
      </w:pPr>
      <w:r>
        <w:rPr>
          <w:b/>
          <w:w w:val="110"/>
        </w:rPr>
        <w:t>Regulations/Policies:</w:t>
      </w:r>
      <w:r>
        <w:rPr>
          <w:b/>
          <w:spacing w:val="-14"/>
          <w:w w:val="110"/>
        </w:rPr>
        <w:t xml:space="preserve"> </w:t>
      </w:r>
      <w:r>
        <w:rPr>
          <w:w w:val="110"/>
        </w:rPr>
        <w:t>Primarily</w:t>
      </w:r>
      <w:r>
        <w:rPr>
          <w:spacing w:val="-14"/>
          <w:w w:val="110"/>
        </w:rPr>
        <w:t xml:space="preserve"> </w:t>
      </w:r>
      <w:r>
        <w:rPr>
          <w:w w:val="110"/>
        </w:rPr>
        <w:t>driven</w:t>
      </w:r>
      <w:r>
        <w:rPr>
          <w:spacing w:val="-14"/>
          <w:w w:val="110"/>
        </w:rPr>
        <w:t xml:space="preserve"> </w:t>
      </w:r>
      <w:r>
        <w:rPr>
          <w:w w:val="110"/>
        </w:rPr>
        <w:t>by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4"/>
          <w:w w:val="110"/>
        </w:rPr>
        <w:t xml:space="preserve"> </w:t>
      </w:r>
      <w:r>
        <w:rPr>
          <w:w w:val="110"/>
        </w:rPr>
        <w:t>Public</w:t>
      </w:r>
      <w:r>
        <w:rPr>
          <w:spacing w:val="-14"/>
          <w:w w:val="110"/>
        </w:rPr>
        <w:t xml:space="preserve"> </w:t>
      </w:r>
      <w:r>
        <w:rPr>
          <w:w w:val="110"/>
        </w:rPr>
        <w:t>Health</w:t>
      </w:r>
      <w:r>
        <w:rPr>
          <w:spacing w:val="-12"/>
          <w:w w:val="110"/>
        </w:rPr>
        <w:t xml:space="preserve"> </w:t>
      </w:r>
      <w:r>
        <w:rPr>
          <w:w w:val="110"/>
        </w:rPr>
        <w:t>Service</w:t>
      </w:r>
      <w:r>
        <w:rPr>
          <w:spacing w:val="-13"/>
          <w:w w:val="110"/>
        </w:rPr>
        <w:t xml:space="preserve"> </w:t>
      </w:r>
      <w:r>
        <w:rPr>
          <w:w w:val="110"/>
        </w:rPr>
        <w:t>(PHS)</w:t>
      </w:r>
      <w:r>
        <w:rPr>
          <w:spacing w:val="-14"/>
          <w:w w:val="110"/>
        </w:rPr>
        <w:t xml:space="preserve"> </w:t>
      </w:r>
      <w:r>
        <w:rPr>
          <w:w w:val="110"/>
        </w:rPr>
        <w:t>Financial</w:t>
      </w:r>
      <w:r>
        <w:rPr>
          <w:spacing w:val="-14"/>
          <w:w w:val="110"/>
        </w:rPr>
        <w:t xml:space="preserve"> </w:t>
      </w:r>
      <w:r>
        <w:rPr>
          <w:w w:val="110"/>
        </w:rPr>
        <w:t>Conﬂict</w:t>
      </w:r>
      <w:r>
        <w:rPr>
          <w:spacing w:val="-13"/>
          <w:w w:val="110"/>
        </w:rPr>
        <w:t xml:space="preserve"> </w:t>
      </w:r>
      <w:r>
        <w:rPr>
          <w:w w:val="110"/>
        </w:rPr>
        <w:t>of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Interest </w:t>
      </w:r>
      <w:r>
        <w:rPr>
          <w:spacing w:val="-2"/>
          <w:w w:val="110"/>
        </w:rPr>
        <w:t>(FCOI)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regulations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(42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CFR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Part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50,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Subpart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F)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for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agencies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like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NIH,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and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agency-speciﬁc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COI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policies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 xml:space="preserve">for </w:t>
      </w:r>
      <w:r>
        <w:rPr>
          <w:w w:val="110"/>
        </w:rPr>
        <w:t>others</w:t>
      </w:r>
      <w:r>
        <w:rPr>
          <w:spacing w:val="-5"/>
          <w:w w:val="110"/>
        </w:rPr>
        <w:t xml:space="preserve"> </w:t>
      </w:r>
      <w:r>
        <w:rPr>
          <w:w w:val="110"/>
        </w:rPr>
        <w:t>(e.g.,</w:t>
      </w:r>
      <w:r>
        <w:rPr>
          <w:spacing w:val="-6"/>
          <w:w w:val="110"/>
        </w:rPr>
        <w:t xml:space="preserve"> </w:t>
      </w:r>
      <w:r>
        <w:rPr>
          <w:w w:val="110"/>
        </w:rPr>
        <w:t>NSF's</w:t>
      </w:r>
      <w:r>
        <w:rPr>
          <w:spacing w:val="-5"/>
          <w:w w:val="110"/>
        </w:rPr>
        <w:t xml:space="preserve"> </w:t>
      </w:r>
      <w:r>
        <w:rPr>
          <w:w w:val="110"/>
        </w:rPr>
        <w:t>Investigator</w:t>
      </w:r>
      <w:r>
        <w:rPr>
          <w:spacing w:val="-7"/>
          <w:w w:val="110"/>
        </w:rPr>
        <w:t xml:space="preserve"> </w:t>
      </w:r>
      <w:r>
        <w:rPr>
          <w:w w:val="110"/>
        </w:rPr>
        <w:t>Financial</w:t>
      </w:r>
      <w:r>
        <w:rPr>
          <w:spacing w:val="-6"/>
          <w:w w:val="110"/>
        </w:rPr>
        <w:t xml:space="preserve"> </w:t>
      </w:r>
      <w:r>
        <w:rPr>
          <w:w w:val="110"/>
        </w:rPr>
        <w:t>Disclosure</w:t>
      </w:r>
      <w:r>
        <w:rPr>
          <w:spacing w:val="-9"/>
          <w:w w:val="110"/>
        </w:rPr>
        <w:t xml:space="preserve"> </w:t>
      </w:r>
      <w:r>
        <w:rPr>
          <w:w w:val="110"/>
        </w:rPr>
        <w:t>Policy).</w:t>
      </w:r>
    </w:p>
    <w:p w14:paraId="21E5ABD8" w14:textId="77777777" w:rsidR="002A6696" w:rsidRDefault="00000000">
      <w:pPr>
        <w:pStyle w:val="BodyText"/>
        <w:spacing w:before="158"/>
        <w:ind w:left="1079" w:firstLine="0"/>
      </w:pPr>
      <w:r>
        <w:rPr>
          <w:b/>
          <w:w w:val="105"/>
        </w:rPr>
        <w:t>-</w:t>
      </w:r>
      <w:r>
        <w:rPr>
          <w:w w:val="105"/>
        </w:rPr>
        <w:t>OSU</w:t>
      </w:r>
      <w:r>
        <w:rPr>
          <w:spacing w:val="-3"/>
          <w:w w:val="105"/>
        </w:rPr>
        <w:t xml:space="preserve"> </w:t>
      </w:r>
      <w:r>
        <w:rPr>
          <w:w w:val="105"/>
        </w:rPr>
        <w:t>Policy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Conﬂict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Interest (</w:t>
      </w:r>
      <w:hyperlink r:id="rId7">
        <w:r w:rsidR="002A6696">
          <w:rPr>
            <w:color w:val="467885"/>
            <w:w w:val="105"/>
            <w:u w:val="single" w:color="467885"/>
          </w:rPr>
          <w:t>4-</w:t>
        </w:r>
        <w:r w:rsidR="002A6696">
          <w:rPr>
            <w:color w:val="467885"/>
            <w:spacing w:val="-4"/>
            <w:w w:val="105"/>
            <w:u w:val="single" w:color="467885"/>
          </w:rPr>
          <w:t>0130</w:t>
        </w:r>
      </w:hyperlink>
      <w:r>
        <w:rPr>
          <w:spacing w:val="-4"/>
          <w:w w:val="105"/>
        </w:rPr>
        <w:t>)</w:t>
      </w:r>
    </w:p>
    <w:p w14:paraId="21E5ABD9" w14:textId="77777777" w:rsidR="002A6696" w:rsidRDefault="00000000">
      <w:pPr>
        <w:pStyle w:val="BodyText"/>
        <w:spacing w:before="43"/>
        <w:ind w:left="1080" w:firstLine="0"/>
      </w:pPr>
      <w:r>
        <w:rPr>
          <w:b/>
          <w:spacing w:val="-2"/>
          <w:w w:val="110"/>
        </w:rPr>
        <w:t>-</w:t>
      </w:r>
      <w:r>
        <w:rPr>
          <w:spacing w:val="-2"/>
          <w:w w:val="110"/>
        </w:rPr>
        <w:t>NSF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Policy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(PAPPG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Chapter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IX.A)</w:t>
      </w:r>
    </w:p>
    <w:p w14:paraId="21E5ABDA" w14:textId="77777777" w:rsidR="002A6696" w:rsidRDefault="00000000">
      <w:pPr>
        <w:pStyle w:val="Heading1"/>
        <w:numPr>
          <w:ilvl w:val="1"/>
          <w:numId w:val="3"/>
        </w:numPr>
        <w:tabs>
          <w:tab w:val="left" w:pos="1079"/>
        </w:tabs>
        <w:spacing w:before="202"/>
        <w:ind w:left="1079" w:hanging="359"/>
      </w:pPr>
      <w:r>
        <w:t>Key</w:t>
      </w:r>
      <w:r>
        <w:rPr>
          <w:spacing w:val="26"/>
        </w:rPr>
        <w:t xml:space="preserve"> </w:t>
      </w:r>
      <w:r>
        <w:t>Information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2"/>
        </w:rPr>
        <w:t>Track:</w:t>
      </w:r>
    </w:p>
    <w:p w14:paraId="21E5ABDB" w14:textId="77777777" w:rsidR="002A6696" w:rsidRDefault="00000000">
      <w:pPr>
        <w:pStyle w:val="ListParagraph"/>
        <w:numPr>
          <w:ilvl w:val="2"/>
          <w:numId w:val="3"/>
        </w:numPr>
        <w:tabs>
          <w:tab w:val="left" w:pos="1800"/>
        </w:tabs>
        <w:spacing w:before="204" w:line="276" w:lineRule="auto"/>
        <w:ind w:right="395"/>
      </w:pPr>
      <w:r>
        <w:rPr>
          <w:b/>
          <w:spacing w:val="-2"/>
          <w:w w:val="110"/>
        </w:rPr>
        <w:t>Training</w:t>
      </w:r>
      <w:r>
        <w:rPr>
          <w:b/>
          <w:spacing w:val="-10"/>
          <w:w w:val="110"/>
        </w:rPr>
        <w:t xml:space="preserve"> </w:t>
      </w:r>
      <w:r>
        <w:rPr>
          <w:b/>
          <w:spacing w:val="-2"/>
          <w:w w:val="110"/>
        </w:rPr>
        <w:t>Requirement:</w:t>
      </w:r>
      <w:r>
        <w:rPr>
          <w:b/>
          <w:spacing w:val="-11"/>
          <w:w w:val="110"/>
        </w:rPr>
        <w:t xml:space="preserve"> </w:t>
      </w:r>
      <w:r>
        <w:rPr>
          <w:b/>
          <w:spacing w:val="-2"/>
          <w:w w:val="110"/>
        </w:rPr>
        <w:t>Yes,</w:t>
      </w:r>
      <w:r>
        <w:rPr>
          <w:b/>
          <w:spacing w:val="-9"/>
          <w:w w:val="110"/>
        </w:rPr>
        <w:t xml:space="preserve"> </w:t>
      </w:r>
      <w:r>
        <w:rPr>
          <w:b/>
          <w:spacing w:val="-2"/>
          <w:w w:val="110"/>
        </w:rPr>
        <w:t>at</w:t>
      </w:r>
      <w:r>
        <w:rPr>
          <w:b/>
          <w:spacing w:val="-9"/>
          <w:w w:val="110"/>
        </w:rPr>
        <w:t xml:space="preserve"> </w:t>
      </w:r>
      <w:r>
        <w:rPr>
          <w:b/>
          <w:spacing w:val="-2"/>
          <w:w w:val="110"/>
        </w:rPr>
        <w:t>time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of</w:t>
      </w:r>
      <w:r>
        <w:rPr>
          <w:b/>
          <w:spacing w:val="-12"/>
          <w:w w:val="110"/>
        </w:rPr>
        <w:t xml:space="preserve"> </w:t>
      </w:r>
      <w:r>
        <w:rPr>
          <w:b/>
          <w:spacing w:val="-2"/>
          <w:w w:val="110"/>
        </w:rPr>
        <w:t>Proposal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submission</w:t>
      </w:r>
      <w:r>
        <w:rPr>
          <w:b/>
          <w:spacing w:val="-10"/>
          <w:w w:val="110"/>
        </w:rPr>
        <w:t xml:space="preserve"> </w:t>
      </w:r>
      <w:r>
        <w:rPr>
          <w:spacing w:val="-2"/>
          <w:w w:val="110"/>
        </w:rPr>
        <w:t>(Sponsor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and/or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Prime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sponsor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is </w:t>
      </w:r>
      <w:r>
        <w:rPr>
          <w:w w:val="110"/>
        </w:rPr>
        <w:t>federal</w:t>
      </w:r>
      <w:r>
        <w:rPr>
          <w:spacing w:val="-13"/>
          <w:w w:val="110"/>
        </w:rPr>
        <w:t xml:space="preserve"> </w:t>
      </w:r>
      <w:r>
        <w:rPr>
          <w:w w:val="110"/>
        </w:rPr>
        <w:t>agency</w:t>
      </w:r>
      <w:r>
        <w:rPr>
          <w:spacing w:val="-12"/>
          <w:w w:val="110"/>
        </w:rPr>
        <w:t xml:space="preserve"> </w:t>
      </w:r>
      <w:r>
        <w:rPr>
          <w:w w:val="110"/>
        </w:rPr>
        <w:t>and/or</w:t>
      </w:r>
      <w:r>
        <w:rPr>
          <w:spacing w:val="-10"/>
          <w:w w:val="110"/>
        </w:rPr>
        <w:t xml:space="preserve"> </w:t>
      </w:r>
      <w:r>
        <w:rPr>
          <w:w w:val="110"/>
        </w:rPr>
        <w:t>according</w:t>
      </w:r>
      <w:r>
        <w:rPr>
          <w:spacing w:val="-10"/>
          <w:w w:val="110"/>
        </w:rPr>
        <w:t xml:space="preserve"> </w:t>
      </w:r>
      <w:r>
        <w:rPr>
          <w:w w:val="110"/>
        </w:rPr>
        <w:t>to</w:t>
      </w:r>
      <w:r>
        <w:rPr>
          <w:spacing w:val="-12"/>
          <w:w w:val="110"/>
        </w:rPr>
        <w:t xml:space="preserve"> </w:t>
      </w:r>
      <w:r>
        <w:rPr>
          <w:w w:val="110"/>
        </w:rPr>
        <w:t>OSU</w:t>
      </w:r>
      <w:r>
        <w:rPr>
          <w:spacing w:val="-12"/>
          <w:w w:val="110"/>
        </w:rPr>
        <w:t xml:space="preserve"> </w:t>
      </w:r>
      <w:r>
        <w:rPr>
          <w:w w:val="110"/>
        </w:rPr>
        <w:t>Policy).</w:t>
      </w:r>
    </w:p>
    <w:p w14:paraId="078B23FB" w14:textId="6F42541B" w:rsidR="004848FF" w:rsidRPr="004848FF" w:rsidRDefault="00000000" w:rsidP="004848FF">
      <w:pPr>
        <w:pStyle w:val="ListParagraph"/>
        <w:numPr>
          <w:ilvl w:val="3"/>
          <w:numId w:val="3"/>
        </w:numPr>
        <w:tabs>
          <w:tab w:val="left" w:pos="2520"/>
        </w:tabs>
        <w:spacing w:before="162"/>
        <w:ind w:right="128"/>
      </w:pPr>
      <w:r>
        <w:rPr>
          <w:b/>
        </w:rPr>
        <w:t>Who</w:t>
      </w:r>
      <w:r>
        <w:rPr>
          <w:b/>
          <w:spacing w:val="32"/>
        </w:rPr>
        <w:t xml:space="preserve"> </w:t>
      </w:r>
      <w:r>
        <w:rPr>
          <w:b/>
        </w:rPr>
        <w:t>Needs</w:t>
      </w:r>
      <w:r>
        <w:rPr>
          <w:b/>
          <w:spacing w:val="34"/>
        </w:rPr>
        <w:t xml:space="preserve"> </w:t>
      </w:r>
      <w:r>
        <w:rPr>
          <w:b/>
        </w:rPr>
        <w:t>Training:</w:t>
      </w:r>
      <w:r w:rsidR="004848FF" w:rsidRPr="00484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8FF" w:rsidRPr="004848FF">
        <w:t>Principal Investigators (PIs), Co-Principal Investigators (Co-PIs), Senior/Key Personnel, researchers, faculty, staff, students, postdoctoral scholars, and other personnel who participate in the design, conduct, or reporting of sponsored research administered by Oklahoma State University.</w:t>
      </w:r>
    </w:p>
    <w:p w14:paraId="21E5ABDD" w14:textId="77777777" w:rsidR="002A6696" w:rsidRDefault="00000000">
      <w:pPr>
        <w:pStyle w:val="ListParagraph"/>
        <w:numPr>
          <w:ilvl w:val="3"/>
          <w:numId w:val="3"/>
        </w:numPr>
        <w:tabs>
          <w:tab w:val="left" w:pos="2520"/>
        </w:tabs>
        <w:ind w:right="81" w:hanging="361"/>
      </w:pPr>
      <w:r>
        <w:rPr>
          <w:b/>
          <w:w w:val="105"/>
        </w:rPr>
        <w:t xml:space="preserve">Training Platform/Provider: </w:t>
      </w:r>
      <w:r>
        <w:rPr>
          <w:w w:val="105"/>
        </w:rPr>
        <w:t>Institution's</w:t>
      </w:r>
      <w:r>
        <w:rPr>
          <w:spacing w:val="-1"/>
          <w:w w:val="105"/>
        </w:rPr>
        <w:t xml:space="preserve"> </w:t>
      </w:r>
      <w:r>
        <w:rPr>
          <w:w w:val="105"/>
        </w:rPr>
        <w:t>COI office, CITI</w:t>
      </w:r>
      <w:r>
        <w:rPr>
          <w:spacing w:val="-2"/>
          <w:w w:val="105"/>
        </w:rPr>
        <w:t xml:space="preserve"> </w:t>
      </w:r>
      <w:r>
        <w:rPr>
          <w:w w:val="105"/>
        </w:rPr>
        <w:t>Program</w:t>
      </w:r>
      <w:r>
        <w:rPr>
          <w:spacing w:val="-3"/>
          <w:w w:val="105"/>
        </w:rPr>
        <w:t xml:space="preserve"> </w:t>
      </w:r>
      <w:r>
        <w:rPr>
          <w:w w:val="105"/>
        </w:rPr>
        <w:t>(Conﬂict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Interest mini-course, Question 8. Refresher course can be taken after the initial course is completed)</w:t>
      </w:r>
    </w:p>
    <w:p w14:paraId="21E5ABDE" w14:textId="77777777" w:rsidR="002A6696" w:rsidRDefault="00000000">
      <w:pPr>
        <w:pStyle w:val="ListParagraph"/>
        <w:numPr>
          <w:ilvl w:val="3"/>
          <w:numId w:val="3"/>
        </w:numPr>
        <w:tabs>
          <w:tab w:val="left" w:pos="2519"/>
        </w:tabs>
        <w:spacing w:before="159"/>
        <w:ind w:left="2519" w:hanging="359"/>
      </w:pPr>
      <w:r>
        <w:rPr>
          <w:b/>
          <w:w w:val="105"/>
        </w:rPr>
        <w:t>Training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Frequency: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Required</w:t>
      </w:r>
      <w:r>
        <w:rPr>
          <w:spacing w:val="-6"/>
          <w:w w:val="105"/>
        </w:rPr>
        <w:t xml:space="preserve"> </w:t>
      </w:r>
      <w:r>
        <w:rPr>
          <w:w w:val="105"/>
        </w:rPr>
        <w:t>by</w:t>
      </w:r>
      <w:r>
        <w:rPr>
          <w:spacing w:val="-6"/>
          <w:w w:val="105"/>
        </w:rPr>
        <w:t xml:space="preserve"> </w:t>
      </w:r>
      <w:r>
        <w:rPr>
          <w:w w:val="105"/>
        </w:rPr>
        <w:t>institutional</w:t>
      </w:r>
      <w:r>
        <w:rPr>
          <w:spacing w:val="-7"/>
          <w:w w:val="105"/>
        </w:rPr>
        <w:t xml:space="preserve"> </w:t>
      </w:r>
      <w:r>
        <w:rPr>
          <w:w w:val="105"/>
        </w:rPr>
        <w:t>policy</w:t>
      </w:r>
      <w:r>
        <w:rPr>
          <w:spacing w:val="-4"/>
          <w:w w:val="105"/>
        </w:rPr>
        <w:t xml:space="preserve"> </w:t>
      </w:r>
      <w:r>
        <w:rPr>
          <w:w w:val="105"/>
        </w:rPr>
        <w:t>every</w:t>
      </w:r>
      <w:r>
        <w:rPr>
          <w:spacing w:val="-6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w w:val="105"/>
        </w:rPr>
        <w:t>years</w:t>
      </w:r>
      <w:r>
        <w:rPr>
          <w:spacing w:val="-6"/>
          <w:w w:val="105"/>
        </w:rPr>
        <w:t xml:space="preserve"> </w:t>
      </w:r>
      <w:r>
        <w:rPr>
          <w:w w:val="105"/>
        </w:rPr>
        <w:t>through</w:t>
      </w:r>
      <w:r>
        <w:rPr>
          <w:spacing w:val="-6"/>
          <w:w w:val="105"/>
        </w:rPr>
        <w:t xml:space="preserve"> </w:t>
      </w:r>
      <w:r>
        <w:rPr>
          <w:w w:val="105"/>
        </w:rPr>
        <w:t>CITI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Programs.</w:t>
      </w:r>
    </w:p>
    <w:p w14:paraId="21E5ABDF" w14:textId="77777777" w:rsidR="002A6696" w:rsidRDefault="00000000">
      <w:pPr>
        <w:pStyle w:val="BodyText"/>
        <w:ind w:left="2520" w:firstLine="0"/>
      </w:pPr>
      <w:r>
        <w:rPr>
          <w:w w:val="105"/>
        </w:rPr>
        <w:t>Subject</w:t>
      </w:r>
      <w:r>
        <w:rPr>
          <w:spacing w:val="10"/>
          <w:w w:val="105"/>
        </w:rPr>
        <w:t xml:space="preserve"> </w:t>
      </w:r>
      <w:r>
        <w:rPr>
          <w:w w:val="105"/>
        </w:rPr>
        <w:t>to</w:t>
      </w:r>
      <w:r>
        <w:rPr>
          <w:spacing w:val="10"/>
          <w:w w:val="105"/>
        </w:rPr>
        <w:t xml:space="preserve"> </w:t>
      </w:r>
      <w:r>
        <w:rPr>
          <w:w w:val="105"/>
        </w:rPr>
        <w:t>changes</w:t>
      </w:r>
      <w:r>
        <w:rPr>
          <w:spacing w:val="8"/>
          <w:w w:val="105"/>
        </w:rPr>
        <w:t xml:space="preserve"> </w:t>
      </w:r>
      <w:r>
        <w:rPr>
          <w:w w:val="105"/>
        </w:rPr>
        <w:t>in</w:t>
      </w:r>
      <w:r>
        <w:rPr>
          <w:spacing w:val="11"/>
          <w:w w:val="105"/>
        </w:rPr>
        <w:t xml:space="preserve"> </w:t>
      </w:r>
      <w:r>
        <w:rPr>
          <w:w w:val="105"/>
        </w:rPr>
        <w:t>circumstances</w:t>
      </w:r>
      <w:r>
        <w:rPr>
          <w:spacing w:val="11"/>
          <w:w w:val="105"/>
        </w:rPr>
        <w:t xml:space="preserve"> </w:t>
      </w:r>
      <w:r>
        <w:rPr>
          <w:w w:val="105"/>
        </w:rPr>
        <w:t>or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regulations.</w:t>
      </w:r>
    </w:p>
    <w:p w14:paraId="21E5ABE0" w14:textId="2CE672DA" w:rsidR="002A6696" w:rsidRPr="0018688D" w:rsidRDefault="00000000">
      <w:pPr>
        <w:pStyle w:val="ListParagraph"/>
        <w:numPr>
          <w:ilvl w:val="2"/>
          <w:numId w:val="3"/>
        </w:numPr>
        <w:tabs>
          <w:tab w:val="left" w:pos="1798"/>
          <w:tab w:val="left" w:pos="1800"/>
        </w:tabs>
        <w:spacing w:line="276" w:lineRule="auto"/>
        <w:ind w:right="982" w:hanging="361"/>
        <w:rPr>
          <w:w w:val="105"/>
        </w:rPr>
      </w:pPr>
      <w:r>
        <w:rPr>
          <w:b/>
        </w:rPr>
        <w:t>Investigator</w:t>
      </w:r>
      <w:r>
        <w:rPr>
          <w:b/>
          <w:spacing w:val="33"/>
        </w:rPr>
        <w:t xml:space="preserve"> </w:t>
      </w:r>
      <w:r>
        <w:rPr>
          <w:b/>
        </w:rPr>
        <w:t>Reporting</w:t>
      </w:r>
      <w:r>
        <w:rPr>
          <w:b/>
          <w:spacing w:val="33"/>
        </w:rPr>
        <w:t xml:space="preserve"> </w:t>
      </w:r>
      <w:r>
        <w:rPr>
          <w:b/>
        </w:rPr>
        <w:t>Requirements:</w:t>
      </w:r>
      <w:r>
        <w:rPr>
          <w:b/>
          <w:spacing w:val="31"/>
        </w:rPr>
        <w:t xml:space="preserve"> </w:t>
      </w:r>
      <w:r>
        <w:t>Annual</w:t>
      </w:r>
      <w:r>
        <w:rPr>
          <w:spacing w:val="30"/>
        </w:rPr>
        <w:t xml:space="preserve"> </w:t>
      </w:r>
      <w:r w:rsidRPr="0018688D">
        <w:rPr>
          <w:w w:val="105"/>
        </w:rPr>
        <w:t xml:space="preserve">conﬂict </w:t>
      </w:r>
      <w:r w:rsidR="00303769" w:rsidRPr="0018688D">
        <w:rPr>
          <w:w w:val="105"/>
        </w:rPr>
        <w:t>of i</w:t>
      </w:r>
      <w:r w:rsidR="0018688D" w:rsidRPr="0018688D">
        <w:rPr>
          <w:w w:val="105"/>
        </w:rPr>
        <w:t xml:space="preserve">nterest </w:t>
      </w:r>
      <w:r w:rsidRPr="0018688D">
        <w:rPr>
          <w:w w:val="105"/>
        </w:rPr>
        <w:t>disclosure questionnaire through OneAegis.</w:t>
      </w:r>
      <w:r w:rsidR="00842395">
        <w:rPr>
          <w:w w:val="105"/>
        </w:rPr>
        <w:t xml:space="preserve"> </w:t>
      </w:r>
      <w:r w:rsidR="00842395" w:rsidRPr="00842395">
        <w:rPr>
          <w:w w:val="105"/>
        </w:rPr>
        <w:t>Updates to Disclosures must be submitted within 30 days of discovering or acquiring a new SFI</w:t>
      </w:r>
      <w:r w:rsidR="00842395">
        <w:rPr>
          <w:w w:val="105"/>
        </w:rPr>
        <w:t>.</w:t>
      </w:r>
    </w:p>
    <w:p w14:paraId="21E5ABE1" w14:textId="77777777" w:rsidR="002A6696" w:rsidRDefault="00000000">
      <w:pPr>
        <w:pStyle w:val="ListParagraph"/>
        <w:numPr>
          <w:ilvl w:val="3"/>
          <w:numId w:val="3"/>
        </w:numPr>
        <w:tabs>
          <w:tab w:val="left" w:pos="2520"/>
        </w:tabs>
        <w:spacing w:before="164"/>
        <w:ind w:right="207" w:hanging="361"/>
      </w:pPr>
      <w:r>
        <w:rPr>
          <w:b/>
          <w:w w:val="105"/>
        </w:rPr>
        <w:t xml:space="preserve">Management Plan: </w:t>
      </w:r>
      <w:r>
        <w:rPr>
          <w:w w:val="105"/>
        </w:rPr>
        <w:t>Is a COI management plan in place for disclosed Signiﬁcant Financial Interests</w:t>
      </w:r>
      <w:r>
        <w:rPr>
          <w:spacing w:val="-5"/>
          <w:w w:val="105"/>
        </w:rPr>
        <w:t xml:space="preserve"> </w:t>
      </w:r>
      <w:r>
        <w:rPr>
          <w:w w:val="105"/>
        </w:rPr>
        <w:t>(SFIs)?</w:t>
      </w:r>
    </w:p>
    <w:p w14:paraId="21E5ABE2" w14:textId="77777777" w:rsidR="002A6696" w:rsidRDefault="00000000">
      <w:pPr>
        <w:pStyle w:val="ListParagraph"/>
        <w:numPr>
          <w:ilvl w:val="4"/>
          <w:numId w:val="3"/>
        </w:numPr>
        <w:tabs>
          <w:tab w:val="left" w:pos="3240"/>
        </w:tabs>
        <w:spacing w:before="159"/>
        <w:ind w:right="30" w:hanging="361"/>
      </w:pPr>
      <w:r>
        <w:rPr>
          <w:b/>
          <w:w w:val="105"/>
        </w:rPr>
        <w:t>If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yes,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it</w:t>
      </w:r>
      <w:r>
        <w:rPr>
          <w:spacing w:val="-5"/>
          <w:w w:val="105"/>
        </w:rPr>
        <w:t xml:space="preserve"> </w:t>
      </w:r>
      <w:r>
        <w:rPr>
          <w:w w:val="105"/>
        </w:rPr>
        <w:t>will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w w:val="105"/>
        </w:rPr>
        <w:t>reviewed</w:t>
      </w:r>
      <w:r>
        <w:rPr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an</w:t>
      </w:r>
      <w:r>
        <w:rPr>
          <w:spacing w:val="-5"/>
          <w:w w:val="105"/>
        </w:rPr>
        <w:t xml:space="preserve"> </w:t>
      </w:r>
      <w:r>
        <w:rPr>
          <w:w w:val="105"/>
        </w:rPr>
        <w:t>annual</w:t>
      </w:r>
      <w:r>
        <w:rPr>
          <w:spacing w:val="-6"/>
          <w:w w:val="105"/>
        </w:rPr>
        <w:t xml:space="preserve"> </w:t>
      </w:r>
      <w:r>
        <w:rPr>
          <w:w w:val="105"/>
        </w:rPr>
        <w:t>basis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renewed</w:t>
      </w:r>
      <w:r>
        <w:rPr>
          <w:spacing w:val="-3"/>
          <w:w w:val="105"/>
        </w:rPr>
        <w:t xml:space="preserve"> </w:t>
      </w:r>
      <w:r>
        <w:rPr>
          <w:w w:val="105"/>
        </w:rPr>
        <w:t>every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4"/>
          <w:w w:val="105"/>
        </w:rPr>
        <w:t xml:space="preserve"> </w:t>
      </w:r>
      <w:r>
        <w:rPr>
          <w:w w:val="105"/>
        </w:rPr>
        <w:t>years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long</w:t>
      </w:r>
      <w:r>
        <w:rPr>
          <w:spacing w:val="-3"/>
          <w:w w:val="105"/>
        </w:rPr>
        <w:t xml:space="preserve"> </w:t>
      </w:r>
      <w:r>
        <w:rPr>
          <w:w w:val="105"/>
        </w:rPr>
        <w:t>as SFI</w:t>
      </w:r>
      <w:r>
        <w:rPr>
          <w:spacing w:val="-1"/>
          <w:w w:val="105"/>
        </w:rPr>
        <w:t xml:space="preserve"> </w:t>
      </w:r>
      <w:r>
        <w:rPr>
          <w:w w:val="105"/>
        </w:rPr>
        <w:t>exists.</w:t>
      </w:r>
    </w:p>
    <w:p w14:paraId="21E5ABE3" w14:textId="77777777" w:rsidR="002A6696" w:rsidRDefault="00000000">
      <w:pPr>
        <w:pStyle w:val="Heading1"/>
        <w:numPr>
          <w:ilvl w:val="0"/>
          <w:numId w:val="3"/>
        </w:numPr>
        <w:tabs>
          <w:tab w:val="left" w:pos="588"/>
        </w:tabs>
        <w:spacing w:before="161"/>
        <w:ind w:left="588" w:hanging="228"/>
      </w:pPr>
      <w:r>
        <w:rPr>
          <w:w w:val="110"/>
        </w:rPr>
        <w:t>Responsible</w:t>
      </w:r>
      <w:r>
        <w:rPr>
          <w:spacing w:val="1"/>
          <w:w w:val="110"/>
        </w:rPr>
        <w:t xml:space="preserve"> </w:t>
      </w:r>
      <w:r>
        <w:rPr>
          <w:w w:val="110"/>
        </w:rPr>
        <w:t>Conduct</w:t>
      </w:r>
      <w:r>
        <w:rPr>
          <w:spacing w:val="3"/>
          <w:w w:val="110"/>
        </w:rPr>
        <w:t xml:space="preserve"> </w:t>
      </w:r>
      <w:r>
        <w:rPr>
          <w:w w:val="110"/>
        </w:rPr>
        <w:t>of</w:t>
      </w:r>
      <w:r>
        <w:rPr>
          <w:spacing w:val="6"/>
          <w:w w:val="110"/>
        </w:rPr>
        <w:t xml:space="preserve"> </w:t>
      </w:r>
      <w:r>
        <w:rPr>
          <w:w w:val="110"/>
        </w:rPr>
        <w:t>Research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(RCR)</w:t>
      </w:r>
    </w:p>
    <w:p w14:paraId="21E5ABE4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before="202" w:line="278" w:lineRule="auto"/>
        <w:ind w:right="510" w:hanging="361"/>
      </w:pPr>
      <w:r>
        <w:rPr>
          <w:b/>
        </w:rPr>
        <w:t>Regulations/Policies:</w:t>
      </w:r>
      <w:r>
        <w:rPr>
          <w:b/>
          <w:spacing w:val="34"/>
        </w:rPr>
        <w:t xml:space="preserve"> </w:t>
      </w:r>
      <w:r>
        <w:t>Largely</w:t>
      </w:r>
      <w:r>
        <w:rPr>
          <w:spacing w:val="34"/>
        </w:rPr>
        <w:t xml:space="preserve"> </w:t>
      </w:r>
      <w:r>
        <w:t>driven</w:t>
      </w:r>
      <w:r>
        <w:rPr>
          <w:spacing w:val="38"/>
        </w:rPr>
        <w:t xml:space="preserve"> </w:t>
      </w:r>
      <w:r>
        <w:t>by</w:t>
      </w:r>
      <w:r>
        <w:rPr>
          <w:spacing w:val="34"/>
        </w:rPr>
        <w:t xml:space="preserve"> </w:t>
      </w:r>
      <w:r>
        <w:t>NSF's</w:t>
      </w:r>
      <w:r>
        <w:rPr>
          <w:spacing w:val="34"/>
        </w:rPr>
        <w:t xml:space="preserve"> </w:t>
      </w:r>
      <w:r>
        <w:t>RCR</w:t>
      </w:r>
      <w:r>
        <w:rPr>
          <w:spacing w:val="34"/>
        </w:rPr>
        <w:t xml:space="preserve"> </w:t>
      </w:r>
      <w:r>
        <w:t>requirements</w:t>
      </w:r>
      <w:r>
        <w:rPr>
          <w:spacing w:val="34"/>
        </w:rPr>
        <w:t xml:space="preserve"> </w:t>
      </w:r>
      <w:r>
        <w:t>(45</w:t>
      </w:r>
      <w:r>
        <w:rPr>
          <w:spacing w:val="32"/>
        </w:rPr>
        <w:t xml:space="preserve"> </w:t>
      </w:r>
      <w:r>
        <w:t>CFR</w:t>
      </w:r>
      <w:r>
        <w:rPr>
          <w:spacing w:val="38"/>
        </w:rPr>
        <w:t xml:space="preserve"> </w:t>
      </w:r>
      <w:r>
        <w:t>§</w:t>
      </w:r>
      <w:r>
        <w:rPr>
          <w:spacing w:val="31"/>
        </w:rPr>
        <w:t xml:space="preserve"> </w:t>
      </w:r>
      <w:r>
        <w:t>601.1)</w:t>
      </w:r>
      <w:r>
        <w:rPr>
          <w:spacing w:val="36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NIH's</w:t>
      </w:r>
      <w:r>
        <w:rPr>
          <w:spacing w:val="34"/>
        </w:rPr>
        <w:t xml:space="preserve"> </w:t>
      </w:r>
      <w:r>
        <w:t>policy</w:t>
      </w:r>
      <w:r>
        <w:rPr>
          <w:spacing w:val="34"/>
        </w:rPr>
        <w:t xml:space="preserve"> </w:t>
      </w:r>
      <w:r>
        <w:t xml:space="preserve">on </w:t>
      </w:r>
      <w:r>
        <w:rPr>
          <w:w w:val="110"/>
        </w:rPr>
        <w:t>instruction</w:t>
      </w:r>
      <w:r>
        <w:rPr>
          <w:spacing w:val="-12"/>
          <w:w w:val="110"/>
        </w:rPr>
        <w:t xml:space="preserve"> </w:t>
      </w:r>
      <w:r>
        <w:rPr>
          <w:w w:val="110"/>
        </w:rPr>
        <w:t>in</w:t>
      </w:r>
      <w:r>
        <w:rPr>
          <w:spacing w:val="-13"/>
          <w:w w:val="110"/>
        </w:rPr>
        <w:t xml:space="preserve"> </w:t>
      </w:r>
      <w:r>
        <w:rPr>
          <w:w w:val="110"/>
        </w:rPr>
        <w:t>RCR</w:t>
      </w:r>
      <w:r>
        <w:rPr>
          <w:spacing w:val="-14"/>
          <w:w w:val="110"/>
        </w:rPr>
        <w:t xml:space="preserve"> </w:t>
      </w:r>
      <w:r>
        <w:rPr>
          <w:w w:val="110"/>
        </w:rPr>
        <w:t>(NOT-OD-10-019,</w:t>
      </w:r>
      <w:r>
        <w:rPr>
          <w:spacing w:val="-12"/>
          <w:w w:val="110"/>
        </w:rPr>
        <w:t xml:space="preserve"> </w:t>
      </w:r>
      <w:r>
        <w:rPr>
          <w:w w:val="110"/>
        </w:rPr>
        <w:t>NOT-OD-22-055,</w:t>
      </w:r>
      <w:r>
        <w:rPr>
          <w:spacing w:val="-12"/>
          <w:w w:val="110"/>
        </w:rPr>
        <w:t xml:space="preserve"> </w:t>
      </w:r>
      <w:r>
        <w:rPr>
          <w:w w:val="110"/>
        </w:rPr>
        <w:t>etc.).</w:t>
      </w:r>
    </w:p>
    <w:p w14:paraId="21E5ABE5" w14:textId="77777777" w:rsidR="002A6696" w:rsidRDefault="00000000">
      <w:pPr>
        <w:pStyle w:val="ListParagraph"/>
        <w:numPr>
          <w:ilvl w:val="0"/>
          <w:numId w:val="2"/>
        </w:numPr>
        <w:tabs>
          <w:tab w:val="left" w:pos="1199"/>
        </w:tabs>
        <w:spacing w:before="159"/>
        <w:ind w:left="1199" w:hanging="119"/>
      </w:pPr>
      <w:r>
        <w:t>NSF</w:t>
      </w:r>
      <w:r>
        <w:rPr>
          <w:spacing w:val="35"/>
        </w:rPr>
        <w:t xml:space="preserve"> </w:t>
      </w:r>
      <w:r>
        <w:t>Policy</w:t>
      </w:r>
      <w:r>
        <w:rPr>
          <w:spacing w:val="38"/>
        </w:rPr>
        <w:t xml:space="preserve"> </w:t>
      </w:r>
      <w:r>
        <w:t>(e.g.,</w:t>
      </w:r>
      <w:r>
        <w:rPr>
          <w:spacing w:val="36"/>
        </w:rPr>
        <w:t xml:space="preserve"> </w:t>
      </w:r>
      <w:r>
        <w:t>PAPPG</w:t>
      </w:r>
      <w:r>
        <w:rPr>
          <w:spacing w:val="32"/>
        </w:rPr>
        <w:t xml:space="preserve"> </w:t>
      </w:r>
      <w:r>
        <w:t>Chapter</w:t>
      </w:r>
      <w:r>
        <w:rPr>
          <w:spacing w:val="38"/>
        </w:rPr>
        <w:t xml:space="preserve"> </w:t>
      </w:r>
      <w:r>
        <w:rPr>
          <w:spacing w:val="-4"/>
        </w:rPr>
        <w:t>IX.A)</w:t>
      </w:r>
    </w:p>
    <w:p w14:paraId="21E5ABE6" w14:textId="77777777" w:rsidR="002A6696" w:rsidRDefault="00000000">
      <w:pPr>
        <w:pStyle w:val="ListParagraph"/>
        <w:numPr>
          <w:ilvl w:val="0"/>
          <w:numId w:val="2"/>
        </w:numPr>
        <w:tabs>
          <w:tab w:val="left" w:pos="1199"/>
        </w:tabs>
        <w:spacing w:before="41"/>
        <w:ind w:left="1199" w:hanging="119"/>
      </w:pPr>
      <w:r>
        <w:rPr>
          <w:w w:val="105"/>
        </w:rPr>
        <w:t>CHIPS</w:t>
      </w:r>
      <w:r>
        <w:rPr>
          <w:spacing w:val="8"/>
          <w:w w:val="105"/>
        </w:rPr>
        <w:t xml:space="preserve"> </w:t>
      </w:r>
      <w:r>
        <w:rPr>
          <w:w w:val="105"/>
        </w:rPr>
        <w:t>and</w:t>
      </w:r>
      <w:r>
        <w:rPr>
          <w:spacing w:val="13"/>
          <w:w w:val="105"/>
        </w:rPr>
        <w:t xml:space="preserve"> </w:t>
      </w:r>
      <w:r>
        <w:rPr>
          <w:w w:val="105"/>
        </w:rPr>
        <w:t>Science</w:t>
      </w:r>
      <w:r>
        <w:rPr>
          <w:spacing w:val="10"/>
          <w:w w:val="105"/>
        </w:rPr>
        <w:t xml:space="preserve"> </w:t>
      </w:r>
      <w:r>
        <w:rPr>
          <w:w w:val="105"/>
        </w:rPr>
        <w:t>Act</w:t>
      </w:r>
      <w:r>
        <w:rPr>
          <w:spacing w:val="10"/>
          <w:w w:val="105"/>
        </w:rPr>
        <w:t xml:space="preserve"> </w:t>
      </w:r>
      <w:r>
        <w:rPr>
          <w:w w:val="105"/>
        </w:rPr>
        <w:t>of</w:t>
      </w:r>
      <w:r>
        <w:rPr>
          <w:spacing w:val="13"/>
          <w:w w:val="105"/>
        </w:rPr>
        <w:t xml:space="preserve"> </w:t>
      </w:r>
      <w:r>
        <w:rPr>
          <w:w w:val="105"/>
        </w:rPr>
        <w:t>2022</w:t>
      </w:r>
      <w:r>
        <w:rPr>
          <w:spacing w:val="8"/>
          <w:w w:val="105"/>
        </w:rPr>
        <w:t xml:space="preserve"> </w:t>
      </w:r>
      <w:r>
        <w:rPr>
          <w:w w:val="105"/>
        </w:rPr>
        <w:t>(amending</w:t>
      </w:r>
      <w:r>
        <w:rPr>
          <w:spacing w:val="10"/>
          <w:w w:val="105"/>
        </w:rPr>
        <w:t xml:space="preserve"> </w:t>
      </w:r>
      <w:r>
        <w:rPr>
          <w:w w:val="105"/>
        </w:rPr>
        <w:t>America</w:t>
      </w:r>
      <w:r>
        <w:rPr>
          <w:spacing w:val="13"/>
          <w:w w:val="105"/>
        </w:rPr>
        <w:t xml:space="preserve"> </w:t>
      </w:r>
      <w:r>
        <w:rPr>
          <w:w w:val="105"/>
        </w:rPr>
        <w:t>COMPETES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Act)</w:t>
      </w:r>
    </w:p>
    <w:p w14:paraId="21E5ABE7" w14:textId="77777777" w:rsidR="002A6696" w:rsidRPr="00A77B15" w:rsidRDefault="00000000">
      <w:pPr>
        <w:pStyle w:val="ListParagraph"/>
        <w:numPr>
          <w:ilvl w:val="0"/>
          <w:numId w:val="2"/>
        </w:numPr>
        <w:tabs>
          <w:tab w:val="left" w:pos="1199"/>
        </w:tabs>
        <w:spacing w:before="44"/>
        <w:ind w:left="1199" w:hanging="119"/>
      </w:pPr>
      <w:r>
        <w:rPr>
          <w:w w:val="105"/>
        </w:rPr>
        <w:t>NSPM-</w:t>
      </w:r>
      <w:r>
        <w:rPr>
          <w:spacing w:val="-5"/>
          <w:w w:val="105"/>
        </w:rPr>
        <w:t>33</w:t>
      </w:r>
    </w:p>
    <w:p w14:paraId="342387ED" w14:textId="77777777" w:rsidR="00A77B15" w:rsidRDefault="00A77B15" w:rsidP="00A77B15">
      <w:pPr>
        <w:tabs>
          <w:tab w:val="left" w:pos="1199"/>
        </w:tabs>
        <w:spacing w:before="44"/>
      </w:pPr>
    </w:p>
    <w:p w14:paraId="24F83BBE" w14:textId="77777777" w:rsidR="00A77B15" w:rsidRDefault="00A77B15" w:rsidP="00A77B15">
      <w:pPr>
        <w:tabs>
          <w:tab w:val="left" w:pos="1199"/>
        </w:tabs>
        <w:spacing w:before="44"/>
      </w:pPr>
    </w:p>
    <w:p w14:paraId="68624905" w14:textId="77777777" w:rsidR="00A77B15" w:rsidRDefault="00A77B15" w:rsidP="00A77B15">
      <w:pPr>
        <w:tabs>
          <w:tab w:val="left" w:pos="1199"/>
        </w:tabs>
        <w:spacing w:before="44"/>
      </w:pPr>
    </w:p>
    <w:p w14:paraId="7194B0EA" w14:textId="77777777" w:rsidR="00A77B15" w:rsidRDefault="00A77B15" w:rsidP="00A77B15">
      <w:pPr>
        <w:tabs>
          <w:tab w:val="left" w:pos="1199"/>
        </w:tabs>
        <w:spacing w:before="44"/>
      </w:pPr>
    </w:p>
    <w:p w14:paraId="5F2D040E" w14:textId="77777777" w:rsidR="00A77B15" w:rsidRDefault="00A77B15" w:rsidP="00A77B15">
      <w:pPr>
        <w:tabs>
          <w:tab w:val="left" w:pos="1199"/>
        </w:tabs>
        <w:spacing w:before="44"/>
      </w:pPr>
    </w:p>
    <w:p w14:paraId="199166E0" w14:textId="77777777" w:rsidR="00A77B15" w:rsidRDefault="00A77B15" w:rsidP="00A77B15">
      <w:pPr>
        <w:tabs>
          <w:tab w:val="left" w:pos="1199"/>
        </w:tabs>
        <w:spacing w:before="44"/>
      </w:pPr>
    </w:p>
    <w:p w14:paraId="21E5ABEE" w14:textId="77777777" w:rsidR="002A6696" w:rsidRDefault="00000000">
      <w:pPr>
        <w:pStyle w:val="Heading1"/>
        <w:numPr>
          <w:ilvl w:val="1"/>
          <w:numId w:val="3"/>
        </w:numPr>
        <w:tabs>
          <w:tab w:val="left" w:pos="1079"/>
        </w:tabs>
        <w:ind w:left="1079" w:hanging="359"/>
      </w:pPr>
      <w:r>
        <w:t>Key</w:t>
      </w:r>
      <w:r>
        <w:rPr>
          <w:spacing w:val="26"/>
        </w:rPr>
        <w:t xml:space="preserve"> </w:t>
      </w:r>
      <w:r>
        <w:t>Information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2"/>
        </w:rPr>
        <w:t>Track:</w:t>
      </w:r>
    </w:p>
    <w:p w14:paraId="35908ED6" w14:textId="6E86AFDF" w:rsidR="00595FB8" w:rsidRDefault="00000000" w:rsidP="00595FB8">
      <w:pPr>
        <w:pStyle w:val="ListParagraph"/>
        <w:numPr>
          <w:ilvl w:val="2"/>
          <w:numId w:val="3"/>
        </w:numPr>
        <w:tabs>
          <w:tab w:val="left" w:pos="1800"/>
        </w:tabs>
        <w:spacing w:before="204" w:line="276" w:lineRule="auto"/>
        <w:ind w:right="395"/>
      </w:pPr>
      <w:r>
        <w:rPr>
          <w:b/>
          <w:spacing w:val="-2"/>
          <w:w w:val="110"/>
        </w:rPr>
        <w:t>Training</w:t>
      </w:r>
      <w:r>
        <w:rPr>
          <w:b/>
          <w:spacing w:val="-7"/>
          <w:w w:val="110"/>
        </w:rPr>
        <w:t xml:space="preserve"> </w:t>
      </w:r>
      <w:r>
        <w:rPr>
          <w:b/>
          <w:spacing w:val="-2"/>
          <w:w w:val="110"/>
        </w:rPr>
        <w:t>Requirement:</w:t>
      </w:r>
      <w:r>
        <w:rPr>
          <w:b/>
          <w:spacing w:val="-8"/>
          <w:w w:val="110"/>
        </w:rPr>
        <w:t xml:space="preserve"> </w:t>
      </w:r>
      <w:r>
        <w:rPr>
          <w:b/>
          <w:spacing w:val="-2"/>
          <w:w w:val="110"/>
        </w:rPr>
        <w:t>Yes</w:t>
      </w:r>
      <w:r>
        <w:rPr>
          <w:spacing w:val="-2"/>
          <w:w w:val="110"/>
        </w:rPr>
        <w:t>,</w:t>
      </w:r>
      <w:r>
        <w:rPr>
          <w:spacing w:val="-7"/>
          <w:w w:val="110"/>
        </w:rPr>
        <w:t xml:space="preserve"> </w:t>
      </w:r>
      <w:r>
        <w:rPr>
          <w:b/>
          <w:spacing w:val="-2"/>
          <w:w w:val="110"/>
        </w:rPr>
        <w:t>at</w:t>
      </w:r>
      <w:r>
        <w:rPr>
          <w:b/>
          <w:spacing w:val="-8"/>
          <w:w w:val="110"/>
        </w:rPr>
        <w:t xml:space="preserve"> </w:t>
      </w:r>
      <w:r>
        <w:rPr>
          <w:b/>
          <w:spacing w:val="-2"/>
          <w:w w:val="110"/>
        </w:rPr>
        <w:t>time</w:t>
      </w:r>
      <w:r>
        <w:rPr>
          <w:b/>
          <w:spacing w:val="-7"/>
          <w:w w:val="110"/>
        </w:rPr>
        <w:t xml:space="preserve"> </w:t>
      </w:r>
      <w:r>
        <w:rPr>
          <w:b/>
          <w:spacing w:val="-2"/>
          <w:w w:val="110"/>
        </w:rPr>
        <w:t>of</w:t>
      </w:r>
      <w:r>
        <w:rPr>
          <w:b/>
          <w:spacing w:val="-6"/>
          <w:w w:val="110"/>
        </w:rPr>
        <w:t xml:space="preserve"> </w:t>
      </w:r>
      <w:r>
        <w:rPr>
          <w:b/>
          <w:spacing w:val="-2"/>
          <w:w w:val="110"/>
        </w:rPr>
        <w:t>Proposal</w:t>
      </w:r>
      <w:r>
        <w:rPr>
          <w:b/>
          <w:spacing w:val="-7"/>
          <w:w w:val="110"/>
        </w:rPr>
        <w:t xml:space="preserve"> </w:t>
      </w:r>
      <w:r>
        <w:rPr>
          <w:b/>
          <w:spacing w:val="-2"/>
          <w:w w:val="110"/>
        </w:rPr>
        <w:t>submission</w:t>
      </w:r>
      <w:r>
        <w:rPr>
          <w:b/>
          <w:spacing w:val="-9"/>
          <w:w w:val="110"/>
        </w:rPr>
        <w:t xml:space="preserve"> </w:t>
      </w:r>
      <w:r w:rsidR="00595FB8">
        <w:rPr>
          <w:spacing w:val="-2"/>
          <w:w w:val="110"/>
        </w:rPr>
        <w:t>(Sponsor</w:t>
      </w:r>
      <w:r w:rsidR="00595FB8">
        <w:rPr>
          <w:spacing w:val="-12"/>
          <w:w w:val="110"/>
        </w:rPr>
        <w:t xml:space="preserve"> </w:t>
      </w:r>
      <w:r w:rsidR="00595FB8">
        <w:rPr>
          <w:spacing w:val="-2"/>
          <w:w w:val="110"/>
        </w:rPr>
        <w:t>and/or</w:t>
      </w:r>
      <w:r w:rsidR="00595FB8">
        <w:rPr>
          <w:spacing w:val="-9"/>
          <w:w w:val="110"/>
        </w:rPr>
        <w:t xml:space="preserve"> </w:t>
      </w:r>
      <w:r w:rsidR="00595FB8">
        <w:rPr>
          <w:spacing w:val="-2"/>
          <w:w w:val="110"/>
        </w:rPr>
        <w:t>Prime</w:t>
      </w:r>
      <w:r w:rsidR="00595FB8">
        <w:rPr>
          <w:spacing w:val="-11"/>
          <w:w w:val="110"/>
        </w:rPr>
        <w:t xml:space="preserve"> </w:t>
      </w:r>
      <w:r w:rsidR="00595FB8">
        <w:rPr>
          <w:spacing w:val="-2"/>
          <w:w w:val="110"/>
        </w:rPr>
        <w:t>sponsor</w:t>
      </w:r>
      <w:r w:rsidR="00595FB8">
        <w:rPr>
          <w:spacing w:val="-11"/>
          <w:w w:val="110"/>
        </w:rPr>
        <w:t xml:space="preserve"> </w:t>
      </w:r>
      <w:r w:rsidR="00595FB8">
        <w:rPr>
          <w:spacing w:val="-2"/>
          <w:w w:val="110"/>
        </w:rPr>
        <w:t xml:space="preserve">is </w:t>
      </w:r>
      <w:r w:rsidR="00595FB8">
        <w:rPr>
          <w:w w:val="110"/>
        </w:rPr>
        <w:t>federal</w:t>
      </w:r>
      <w:r w:rsidR="00595FB8">
        <w:rPr>
          <w:spacing w:val="-13"/>
          <w:w w:val="110"/>
        </w:rPr>
        <w:t xml:space="preserve"> </w:t>
      </w:r>
      <w:r w:rsidR="00595FB8">
        <w:rPr>
          <w:w w:val="110"/>
        </w:rPr>
        <w:t>agency</w:t>
      </w:r>
      <w:r w:rsidR="00595FB8">
        <w:rPr>
          <w:spacing w:val="-12"/>
          <w:w w:val="110"/>
        </w:rPr>
        <w:t xml:space="preserve"> (USDA, NSF</w:t>
      </w:r>
      <w:r w:rsidR="002D0AC9">
        <w:rPr>
          <w:spacing w:val="-12"/>
          <w:w w:val="110"/>
        </w:rPr>
        <w:t xml:space="preserve"> and NIH) </w:t>
      </w:r>
      <w:r w:rsidR="00595FB8">
        <w:rPr>
          <w:w w:val="110"/>
        </w:rPr>
        <w:t>and/or</w:t>
      </w:r>
      <w:r w:rsidR="00595FB8">
        <w:rPr>
          <w:spacing w:val="-10"/>
          <w:w w:val="110"/>
        </w:rPr>
        <w:t xml:space="preserve"> </w:t>
      </w:r>
      <w:r w:rsidR="00595FB8">
        <w:rPr>
          <w:w w:val="110"/>
        </w:rPr>
        <w:t>according</w:t>
      </w:r>
      <w:r w:rsidR="00595FB8">
        <w:rPr>
          <w:spacing w:val="-10"/>
          <w:w w:val="110"/>
        </w:rPr>
        <w:t xml:space="preserve"> </w:t>
      </w:r>
      <w:r w:rsidR="00595FB8">
        <w:rPr>
          <w:w w:val="110"/>
        </w:rPr>
        <w:t>to</w:t>
      </w:r>
      <w:r w:rsidR="00595FB8">
        <w:rPr>
          <w:spacing w:val="-12"/>
          <w:w w:val="110"/>
        </w:rPr>
        <w:t xml:space="preserve"> </w:t>
      </w:r>
      <w:r w:rsidR="00595FB8">
        <w:rPr>
          <w:w w:val="110"/>
        </w:rPr>
        <w:t>OSU</w:t>
      </w:r>
      <w:r w:rsidR="00595FB8">
        <w:rPr>
          <w:spacing w:val="-12"/>
          <w:w w:val="110"/>
        </w:rPr>
        <w:t xml:space="preserve"> </w:t>
      </w:r>
      <w:r w:rsidR="00595FB8">
        <w:rPr>
          <w:w w:val="110"/>
        </w:rPr>
        <w:t>Policy).</w:t>
      </w:r>
    </w:p>
    <w:p w14:paraId="21E5ABF2" w14:textId="159B6B7C" w:rsidR="002A6696" w:rsidRDefault="00000000">
      <w:pPr>
        <w:pStyle w:val="ListParagraph"/>
        <w:numPr>
          <w:ilvl w:val="3"/>
          <w:numId w:val="3"/>
        </w:numPr>
        <w:tabs>
          <w:tab w:val="left" w:pos="2518"/>
          <w:tab w:val="left" w:pos="2520"/>
        </w:tabs>
        <w:ind w:right="250" w:hanging="361"/>
        <w:jc w:val="both"/>
      </w:pPr>
      <w:r>
        <w:rPr>
          <w:b/>
          <w:w w:val="105"/>
        </w:rPr>
        <w:t xml:space="preserve">Who Needs Training: </w:t>
      </w:r>
      <w:r>
        <w:rPr>
          <w:w w:val="105"/>
        </w:rPr>
        <w:t>Undergraduates, graduate students, and postdoctoral researchers supported by USDA, NSF</w:t>
      </w:r>
      <w:r>
        <w:rPr>
          <w:spacing w:val="-4"/>
          <w:w w:val="105"/>
        </w:rPr>
        <w:t xml:space="preserve"> </w:t>
      </w:r>
      <w:r>
        <w:rPr>
          <w:w w:val="105"/>
        </w:rPr>
        <w:t>or NIH awards. For NIH, it also applies to individuals with career development awards, research education grants, and dissertation research grants</w:t>
      </w:r>
      <w:r w:rsidR="00F5401C">
        <w:rPr>
          <w:w w:val="105"/>
        </w:rPr>
        <w:t xml:space="preserve"> at Stillwater campus.</w:t>
      </w:r>
    </w:p>
    <w:p w14:paraId="21E5ABF3" w14:textId="77777777" w:rsidR="002A6696" w:rsidRDefault="00000000">
      <w:pPr>
        <w:pStyle w:val="ListParagraph"/>
        <w:numPr>
          <w:ilvl w:val="3"/>
          <w:numId w:val="3"/>
        </w:numPr>
        <w:tabs>
          <w:tab w:val="left" w:pos="2518"/>
          <w:tab w:val="left" w:pos="2520"/>
        </w:tabs>
        <w:spacing w:before="162"/>
        <w:ind w:right="151" w:hanging="361"/>
        <w:jc w:val="both"/>
      </w:pPr>
      <w:r>
        <w:rPr>
          <w:b/>
          <w:w w:val="105"/>
        </w:rPr>
        <w:t xml:space="preserve">Training Platform/Provider: </w:t>
      </w:r>
      <w:r>
        <w:rPr>
          <w:w w:val="105"/>
        </w:rPr>
        <w:t>CITI Programs. (Responsible Conduct of Research applicable to</w:t>
      </w:r>
      <w:r>
        <w:rPr>
          <w:spacing w:val="-3"/>
          <w:w w:val="105"/>
        </w:rPr>
        <w:t xml:space="preserve"> </w:t>
      </w:r>
      <w:r>
        <w:rPr>
          <w:w w:val="105"/>
        </w:rPr>
        <w:t>your</w:t>
      </w:r>
      <w:r>
        <w:rPr>
          <w:spacing w:val="-6"/>
          <w:w w:val="105"/>
        </w:rPr>
        <w:t xml:space="preserve"> </w:t>
      </w:r>
      <w:r>
        <w:rPr>
          <w:w w:val="105"/>
        </w:rPr>
        <w:t>area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research,</w:t>
      </w:r>
      <w:r>
        <w:rPr>
          <w:spacing w:val="-7"/>
          <w:w w:val="105"/>
        </w:rPr>
        <w:t xml:space="preserve"> </w:t>
      </w:r>
      <w:r>
        <w:rPr>
          <w:w w:val="105"/>
        </w:rPr>
        <w:t>Question</w:t>
      </w:r>
      <w:r>
        <w:rPr>
          <w:spacing w:val="-5"/>
          <w:w w:val="105"/>
        </w:rPr>
        <w:t xml:space="preserve"> </w:t>
      </w:r>
      <w:r>
        <w:rPr>
          <w:w w:val="105"/>
        </w:rPr>
        <w:t>5.</w:t>
      </w:r>
      <w:r>
        <w:rPr>
          <w:spacing w:val="40"/>
          <w:w w:val="105"/>
        </w:rPr>
        <w:t xml:space="preserve"> </w:t>
      </w:r>
      <w:r>
        <w:rPr>
          <w:w w:val="105"/>
        </w:rPr>
        <w:t>Refresher</w:t>
      </w:r>
      <w:r>
        <w:rPr>
          <w:spacing w:val="-6"/>
          <w:w w:val="105"/>
        </w:rPr>
        <w:t xml:space="preserve"> </w:t>
      </w:r>
      <w:r>
        <w:rPr>
          <w:w w:val="105"/>
        </w:rPr>
        <w:t>course</w:t>
      </w:r>
      <w:r>
        <w:rPr>
          <w:spacing w:val="-5"/>
          <w:w w:val="105"/>
        </w:rPr>
        <w:t xml:space="preserve"> </w:t>
      </w:r>
      <w:r>
        <w:rPr>
          <w:w w:val="105"/>
        </w:rPr>
        <w:t>can</w:t>
      </w:r>
      <w:r>
        <w:rPr>
          <w:spacing w:val="-5"/>
          <w:w w:val="105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w w:val="105"/>
        </w:rPr>
        <w:t>taken</w:t>
      </w:r>
      <w:r>
        <w:rPr>
          <w:spacing w:val="-5"/>
          <w:w w:val="105"/>
        </w:rPr>
        <w:t xml:space="preserve"> </w:t>
      </w:r>
      <w:r>
        <w:rPr>
          <w:w w:val="105"/>
        </w:rPr>
        <w:t>after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initial</w:t>
      </w:r>
      <w:r>
        <w:rPr>
          <w:spacing w:val="-6"/>
          <w:w w:val="105"/>
        </w:rPr>
        <w:t xml:space="preserve"> </w:t>
      </w:r>
      <w:r>
        <w:rPr>
          <w:w w:val="105"/>
        </w:rPr>
        <w:t>course is</w:t>
      </w:r>
      <w:r>
        <w:rPr>
          <w:spacing w:val="-1"/>
          <w:w w:val="105"/>
        </w:rPr>
        <w:t xml:space="preserve"> </w:t>
      </w:r>
      <w:r>
        <w:rPr>
          <w:w w:val="105"/>
        </w:rPr>
        <w:t>completed.)</w:t>
      </w:r>
    </w:p>
    <w:p w14:paraId="21E5ABF4" w14:textId="37E6BFF1" w:rsidR="002A6696" w:rsidRDefault="00000000">
      <w:pPr>
        <w:pStyle w:val="ListParagraph"/>
        <w:numPr>
          <w:ilvl w:val="3"/>
          <w:numId w:val="3"/>
        </w:numPr>
        <w:tabs>
          <w:tab w:val="left" w:pos="2518"/>
          <w:tab w:val="left" w:pos="2520"/>
        </w:tabs>
        <w:spacing w:before="159"/>
        <w:ind w:right="218" w:hanging="361"/>
        <w:jc w:val="both"/>
      </w:pPr>
      <w:r>
        <w:rPr>
          <w:b/>
          <w:w w:val="105"/>
        </w:rPr>
        <w:t>Training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Frequency:</w:t>
      </w:r>
      <w:r>
        <w:rPr>
          <w:b/>
          <w:spacing w:val="40"/>
          <w:w w:val="105"/>
        </w:rPr>
        <w:t xml:space="preserve"> </w:t>
      </w:r>
      <w:r>
        <w:rPr>
          <w:w w:val="105"/>
        </w:rPr>
        <w:t>Required</w:t>
      </w:r>
      <w:r>
        <w:rPr>
          <w:spacing w:val="-4"/>
          <w:w w:val="105"/>
        </w:rPr>
        <w:t xml:space="preserve"> </w:t>
      </w:r>
      <w:r>
        <w:rPr>
          <w:w w:val="105"/>
        </w:rPr>
        <w:t>by</w:t>
      </w:r>
      <w:r>
        <w:rPr>
          <w:spacing w:val="-4"/>
          <w:w w:val="105"/>
        </w:rPr>
        <w:t xml:space="preserve"> </w:t>
      </w:r>
      <w:r>
        <w:rPr>
          <w:w w:val="105"/>
        </w:rPr>
        <w:t>institutional</w:t>
      </w:r>
      <w:r>
        <w:rPr>
          <w:spacing w:val="-5"/>
          <w:w w:val="105"/>
        </w:rPr>
        <w:t xml:space="preserve"> </w:t>
      </w:r>
      <w:r>
        <w:rPr>
          <w:w w:val="105"/>
        </w:rPr>
        <w:t>policy</w:t>
      </w:r>
      <w:r>
        <w:rPr>
          <w:spacing w:val="-2"/>
          <w:w w:val="105"/>
        </w:rPr>
        <w:t xml:space="preserve"> </w:t>
      </w:r>
      <w:r>
        <w:rPr>
          <w:w w:val="105"/>
        </w:rPr>
        <w:t>every</w:t>
      </w:r>
      <w:r>
        <w:rPr>
          <w:spacing w:val="-4"/>
          <w:w w:val="105"/>
        </w:rPr>
        <w:t xml:space="preserve"> </w:t>
      </w:r>
      <w:r>
        <w:rPr>
          <w:w w:val="105"/>
        </w:rPr>
        <w:t>3</w:t>
      </w:r>
      <w:r>
        <w:rPr>
          <w:spacing w:val="-5"/>
          <w:w w:val="105"/>
        </w:rPr>
        <w:t xml:space="preserve"> </w:t>
      </w:r>
      <w:r>
        <w:rPr>
          <w:w w:val="105"/>
        </w:rPr>
        <w:t>years</w:t>
      </w:r>
      <w:r>
        <w:rPr>
          <w:spacing w:val="-4"/>
          <w:w w:val="105"/>
        </w:rPr>
        <w:t xml:space="preserve"> </w:t>
      </w:r>
      <w:r>
        <w:rPr>
          <w:w w:val="105"/>
        </w:rPr>
        <w:t>through</w:t>
      </w:r>
      <w:r>
        <w:rPr>
          <w:spacing w:val="-4"/>
          <w:w w:val="105"/>
        </w:rPr>
        <w:t xml:space="preserve"> </w:t>
      </w:r>
      <w:r>
        <w:rPr>
          <w:w w:val="105"/>
        </w:rPr>
        <w:t>CITI</w:t>
      </w:r>
      <w:r>
        <w:rPr>
          <w:spacing w:val="-2"/>
          <w:w w:val="105"/>
        </w:rPr>
        <w:t xml:space="preserve"> </w:t>
      </w:r>
      <w:r>
        <w:rPr>
          <w:w w:val="105"/>
        </w:rPr>
        <w:t>Programs. Subject to changes as new guidance is released or institutional policy dictates</w:t>
      </w:r>
      <w:r w:rsidR="00CC4338">
        <w:rPr>
          <w:w w:val="105"/>
        </w:rPr>
        <w:t>.</w:t>
      </w:r>
    </w:p>
    <w:p w14:paraId="21E5ABF5" w14:textId="3AAA50CE" w:rsidR="002A6696" w:rsidRDefault="00000000">
      <w:pPr>
        <w:pStyle w:val="Heading1"/>
        <w:numPr>
          <w:ilvl w:val="0"/>
          <w:numId w:val="3"/>
        </w:numPr>
        <w:tabs>
          <w:tab w:val="left" w:pos="588"/>
        </w:tabs>
        <w:spacing w:before="161"/>
        <w:ind w:left="588" w:hanging="228"/>
      </w:pPr>
      <w:r>
        <w:rPr>
          <w:spacing w:val="-2"/>
          <w:w w:val="110"/>
        </w:rPr>
        <w:t>Research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Security</w:t>
      </w:r>
    </w:p>
    <w:p w14:paraId="21E5ABF6" w14:textId="2A402BB4" w:rsidR="002A6696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before="202" w:line="278" w:lineRule="auto"/>
        <w:ind w:right="153" w:hanging="361"/>
      </w:pPr>
      <w:r>
        <w:rPr>
          <w:b/>
          <w:w w:val="105"/>
        </w:rPr>
        <w:t xml:space="preserve">Regulations/Policies: </w:t>
      </w:r>
      <w:r>
        <w:rPr>
          <w:w w:val="105"/>
        </w:rPr>
        <w:t>This is a</w:t>
      </w:r>
      <w:r>
        <w:rPr>
          <w:spacing w:val="-1"/>
          <w:w w:val="105"/>
        </w:rPr>
        <w:t xml:space="preserve"> </w:t>
      </w:r>
      <w:r>
        <w:rPr>
          <w:w w:val="105"/>
        </w:rPr>
        <w:t>rapidly evolving area with various regulations</w:t>
      </w:r>
      <w:r>
        <w:rPr>
          <w:spacing w:val="-3"/>
          <w:w w:val="105"/>
        </w:rPr>
        <w:t xml:space="preserve"> </w:t>
      </w:r>
      <w:r>
        <w:rPr>
          <w:w w:val="105"/>
        </w:rPr>
        <w:t>and guidance emerging from agencies like NSF (e.g., NSPM-33 implementation guidance), NIH (e.g., NOT-OD-</w:t>
      </w:r>
      <w:r w:rsidR="002D30C4">
        <w:rPr>
          <w:w w:val="105"/>
        </w:rPr>
        <w:t>26</w:t>
      </w:r>
      <w:r w:rsidR="00B36D48">
        <w:rPr>
          <w:w w:val="105"/>
        </w:rPr>
        <w:t>-017</w:t>
      </w:r>
      <w:r>
        <w:rPr>
          <w:w w:val="105"/>
        </w:rPr>
        <w:t>, NOT-OD-</w:t>
      </w:r>
      <w:r w:rsidR="00B36D48">
        <w:rPr>
          <w:w w:val="105"/>
        </w:rPr>
        <w:t>25-154</w:t>
      </w:r>
      <w:r>
        <w:rPr>
          <w:w w:val="105"/>
        </w:rPr>
        <w:t xml:space="preserve"> on foreign interference), DOE, </w:t>
      </w:r>
      <w:r w:rsidR="00345B24">
        <w:rPr>
          <w:w w:val="105"/>
        </w:rPr>
        <w:t xml:space="preserve">NASA, </w:t>
      </w:r>
      <w:r>
        <w:rPr>
          <w:w w:val="105"/>
        </w:rPr>
        <w:t>and DoD. The focus is on disclosure of foreign affiliations, support, and potential conﬂicts of commitment/interest.</w:t>
      </w:r>
    </w:p>
    <w:p w14:paraId="21E5ABF7" w14:textId="77777777" w:rsidR="002A6696" w:rsidRDefault="00000000">
      <w:pPr>
        <w:pStyle w:val="ListParagraph"/>
        <w:numPr>
          <w:ilvl w:val="0"/>
          <w:numId w:val="1"/>
        </w:numPr>
        <w:tabs>
          <w:tab w:val="left" w:pos="1199"/>
        </w:tabs>
        <w:spacing w:before="158"/>
        <w:ind w:left="1199" w:hanging="119"/>
      </w:pPr>
      <w:r>
        <w:rPr>
          <w:w w:val="105"/>
        </w:rPr>
        <w:t>NSPM-33</w:t>
      </w:r>
      <w:r>
        <w:rPr>
          <w:spacing w:val="-13"/>
          <w:w w:val="105"/>
        </w:rPr>
        <w:t xml:space="preserve"> </w:t>
      </w:r>
      <w:r>
        <w:rPr>
          <w:w w:val="105"/>
        </w:rPr>
        <w:t>Implementation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Guidance</w:t>
      </w:r>
    </w:p>
    <w:p w14:paraId="21E5ABF8" w14:textId="77777777" w:rsidR="002A6696" w:rsidRDefault="00000000">
      <w:pPr>
        <w:pStyle w:val="ListParagraph"/>
        <w:numPr>
          <w:ilvl w:val="0"/>
          <w:numId w:val="1"/>
        </w:numPr>
        <w:tabs>
          <w:tab w:val="left" w:pos="1199"/>
        </w:tabs>
        <w:spacing w:before="43"/>
        <w:ind w:left="1199" w:hanging="119"/>
      </w:pPr>
      <w:r>
        <w:rPr>
          <w:w w:val="105"/>
        </w:rPr>
        <w:t>CHIPS</w:t>
      </w:r>
      <w:r>
        <w:rPr>
          <w:spacing w:val="9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Science</w:t>
      </w:r>
      <w:r>
        <w:rPr>
          <w:spacing w:val="11"/>
          <w:w w:val="105"/>
        </w:rPr>
        <w:t xml:space="preserve"> </w:t>
      </w:r>
      <w:r>
        <w:rPr>
          <w:w w:val="105"/>
        </w:rPr>
        <w:t>Act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spacing w:val="14"/>
          <w:w w:val="105"/>
        </w:rPr>
        <w:t xml:space="preserve"> </w:t>
      </w:r>
      <w:r>
        <w:rPr>
          <w:w w:val="105"/>
        </w:rPr>
        <w:t>2022</w:t>
      </w:r>
      <w:r>
        <w:rPr>
          <w:spacing w:val="9"/>
          <w:w w:val="105"/>
        </w:rPr>
        <w:t xml:space="preserve"> </w:t>
      </w:r>
      <w:r>
        <w:rPr>
          <w:w w:val="105"/>
        </w:rPr>
        <w:t>(Section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10634)</w:t>
      </w:r>
    </w:p>
    <w:p w14:paraId="21E5ABF9" w14:textId="77777777" w:rsidR="002A6696" w:rsidRDefault="00000000">
      <w:pPr>
        <w:pStyle w:val="Heading1"/>
        <w:numPr>
          <w:ilvl w:val="1"/>
          <w:numId w:val="3"/>
        </w:numPr>
        <w:tabs>
          <w:tab w:val="left" w:pos="1079"/>
        </w:tabs>
        <w:spacing w:before="202"/>
        <w:ind w:left="1079" w:hanging="359"/>
      </w:pPr>
      <w:r>
        <w:t>Key</w:t>
      </w:r>
      <w:r>
        <w:rPr>
          <w:spacing w:val="26"/>
        </w:rPr>
        <w:t xml:space="preserve"> </w:t>
      </w:r>
      <w:r>
        <w:t>Information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2"/>
        </w:rPr>
        <w:t>Track:</w:t>
      </w:r>
    </w:p>
    <w:p w14:paraId="21E5ABFA" w14:textId="77777777" w:rsidR="002A6696" w:rsidRDefault="00000000">
      <w:pPr>
        <w:pStyle w:val="ListParagraph"/>
        <w:numPr>
          <w:ilvl w:val="2"/>
          <w:numId w:val="3"/>
        </w:numPr>
        <w:tabs>
          <w:tab w:val="left" w:pos="1798"/>
          <w:tab w:val="left" w:pos="1800"/>
        </w:tabs>
        <w:spacing w:before="202" w:line="278" w:lineRule="auto"/>
        <w:ind w:right="395" w:hanging="361"/>
      </w:pPr>
      <w:r>
        <w:rPr>
          <w:b/>
          <w:spacing w:val="-2"/>
          <w:w w:val="110"/>
        </w:rPr>
        <w:t>Training</w:t>
      </w:r>
      <w:r>
        <w:rPr>
          <w:b/>
          <w:spacing w:val="-10"/>
          <w:w w:val="110"/>
        </w:rPr>
        <w:t xml:space="preserve"> </w:t>
      </w:r>
      <w:r>
        <w:rPr>
          <w:b/>
          <w:spacing w:val="-2"/>
          <w:w w:val="110"/>
        </w:rPr>
        <w:t>Requirement:</w:t>
      </w:r>
      <w:r>
        <w:rPr>
          <w:b/>
          <w:spacing w:val="-11"/>
          <w:w w:val="110"/>
        </w:rPr>
        <w:t xml:space="preserve"> </w:t>
      </w:r>
      <w:r>
        <w:rPr>
          <w:b/>
          <w:spacing w:val="-2"/>
          <w:w w:val="110"/>
        </w:rPr>
        <w:t>Yes,</w:t>
      </w:r>
      <w:r>
        <w:rPr>
          <w:b/>
          <w:spacing w:val="-9"/>
          <w:w w:val="110"/>
        </w:rPr>
        <w:t xml:space="preserve"> </w:t>
      </w:r>
      <w:r>
        <w:rPr>
          <w:b/>
          <w:spacing w:val="-2"/>
          <w:w w:val="110"/>
        </w:rPr>
        <w:t>at</w:t>
      </w:r>
      <w:r>
        <w:rPr>
          <w:b/>
          <w:spacing w:val="-9"/>
          <w:w w:val="110"/>
        </w:rPr>
        <w:t xml:space="preserve"> </w:t>
      </w:r>
      <w:r>
        <w:rPr>
          <w:b/>
          <w:spacing w:val="-2"/>
          <w:w w:val="110"/>
        </w:rPr>
        <w:t>time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of</w:t>
      </w:r>
      <w:r>
        <w:rPr>
          <w:b/>
          <w:spacing w:val="-12"/>
          <w:w w:val="110"/>
        </w:rPr>
        <w:t xml:space="preserve"> </w:t>
      </w:r>
      <w:r>
        <w:rPr>
          <w:b/>
          <w:spacing w:val="-2"/>
          <w:w w:val="110"/>
        </w:rPr>
        <w:t>Proposal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submission</w:t>
      </w:r>
      <w:r>
        <w:rPr>
          <w:b/>
          <w:spacing w:val="-10"/>
          <w:w w:val="110"/>
        </w:rPr>
        <w:t xml:space="preserve"> </w:t>
      </w:r>
      <w:r>
        <w:rPr>
          <w:spacing w:val="-2"/>
          <w:w w:val="110"/>
        </w:rPr>
        <w:t>(Sponsor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and/or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Prime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sponsor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is </w:t>
      </w:r>
      <w:r>
        <w:rPr>
          <w:w w:val="110"/>
        </w:rPr>
        <w:t>federal</w:t>
      </w:r>
      <w:r>
        <w:rPr>
          <w:spacing w:val="-10"/>
          <w:w w:val="110"/>
        </w:rPr>
        <w:t xml:space="preserve"> </w:t>
      </w:r>
      <w:r>
        <w:rPr>
          <w:w w:val="110"/>
        </w:rPr>
        <w:t>agency.)</w:t>
      </w:r>
    </w:p>
    <w:p w14:paraId="21E5ABFB" w14:textId="77777777" w:rsidR="002A6696" w:rsidRDefault="00000000">
      <w:pPr>
        <w:pStyle w:val="ListParagraph"/>
        <w:numPr>
          <w:ilvl w:val="3"/>
          <w:numId w:val="3"/>
        </w:numPr>
        <w:tabs>
          <w:tab w:val="left" w:pos="2520"/>
        </w:tabs>
        <w:spacing w:before="158" w:line="278" w:lineRule="auto"/>
        <w:ind w:right="442" w:hanging="361"/>
      </w:pPr>
      <w:r>
        <w:rPr>
          <w:b/>
          <w:spacing w:val="-2"/>
          <w:w w:val="110"/>
        </w:rPr>
        <w:t>Who</w:t>
      </w:r>
      <w:r>
        <w:rPr>
          <w:b/>
          <w:spacing w:val="-6"/>
          <w:w w:val="110"/>
        </w:rPr>
        <w:t xml:space="preserve"> </w:t>
      </w:r>
      <w:r>
        <w:rPr>
          <w:b/>
          <w:spacing w:val="-2"/>
          <w:w w:val="110"/>
        </w:rPr>
        <w:t>Needs</w:t>
      </w:r>
      <w:r>
        <w:rPr>
          <w:b/>
          <w:spacing w:val="-5"/>
          <w:w w:val="110"/>
        </w:rPr>
        <w:t xml:space="preserve"> </w:t>
      </w:r>
      <w:r>
        <w:rPr>
          <w:b/>
          <w:spacing w:val="-2"/>
          <w:w w:val="110"/>
        </w:rPr>
        <w:t>Training:</w:t>
      </w:r>
      <w:r>
        <w:rPr>
          <w:b/>
          <w:spacing w:val="-5"/>
          <w:w w:val="110"/>
        </w:rPr>
        <w:t xml:space="preserve"> </w:t>
      </w:r>
      <w:r>
        <w:rPr>
          <w:b/>
          <w:spacing w:val="-2"/>
          <w:w w:val="110"/>
        </w:rPr>
        <w:t>All</w:t>
      </w:r>
      <w:r>
        <w:rPr>
          <w:b/>
          <w:spacing w:val="-7"/>
          <w:w w:val="110"/>
        </w:rPr>
        <w:t xml:space="preserve"> </w:t>
      </w:r>
      <w:r>
        <w:rPr>
          <w:b/>
          <w:spacing w:val="-2"/>
          <w:w w:val="110"/>
        </w:rPr>
        <w:t>personnel</w:t>
      </w:r>
      <w:r>
        <w:rPr>
          <w:b/>
          <w:spacing w:val="-7"/>
          <w:w w:val="110"/>
        </w:rPr>
        <w:t xml:space="preserve"> </w:t>
      </w:r>
      <w:r>
        <w:rPr>
          <w:b/>
          <w:spacing w:val="-2"/>
          <w:w w:val="110"/>
        </w:rPr>
        <w:t>involved</w:t>
      </w:r>
      <w:r>
        <w:rPr>
          <w:b/>
          <w:spacing w:val="-6"/>
          <w:w w:val="110"/>
        </w:rPr>
        <w:t xml:space="preserve"> </w:t>
      </w:r>
      <w:r>
        <w:rPr>
          <w:b/>
          <w:spacing w:val="-2"/>
          <w:w w:val="110"/>
        </w:rPr>
        <w:t>in</w:t>
      </w:r>
      <w:r>
        <w:rPr>
          <w:b/>
          <w:spacing w:val="-4"/>
          <w:w w:val="110"/>
        </w:rPr>
        <w:t xml:space="preserve"> </w:t>
      </w:r>
      <w:r>
        <w:rPr>
          <w:b/>
          <w:spacing w:val="-2"/>
          <w:w w:val="110"/>
        </w:rPr>
        <w:t>federally</w:t>
      </w:r>
      <w:r>
        <w:rPr>
          <w:b/>
          <w:spacing w:val="-5"/>
          <w:w w:val="110"/>
        </w:rPr>
        <w:t xml:space="preserve"> </w:t>
      </w:r>
      <w:r>
        <w:rPr>
          <w:b/>
          <w:spacing w:val="-2"/>
          <w:w w:val="110"/>
        </w:rPr>
        <w:t>funded research</w:t>
      </w:r>
      <w:r>
        <w:rPr>
          <w:spacing w:val="-2"/>
          <w:w w:val="110"/>
        </w:rPr>
        <w:t>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 xml:space="preserve">especially </w:t>
      </w:r>
      <w:r>
        <w:rPr>
          <w:w w:val="110"/>
        </w:rPr>
        <w:t>Principal</w:t>
      </w:r>
      <w:r>
        <w:rPr>
          <w:spacing w:val="-14"/>
          <w:w w:val="110"/>
        </w:rPr>
        <w:t xml:space="preserve"> </w:t>
      </w:r>
      <w:r>
        <w:rPr>
          <w:w w:val="110"/>
        </w:rPr>
        <w:t>Investigators</w:t>
      </w:r>
      <w:r>
        <w:rPr>
          <w:spacing w:val="-14"/>
          <w:w w:val="110"/>
        </w:rPr>
        <w:t xml:space="preserve"> </w:t>
      </w:r>
      <w:r>
        <w:rPr>
          <w:w w:val="110"/>
        </w:rPr>
        <w:t>(PIs)</w:t>
      </w:r>
      <w:r>
        <w:rPr>
          <w:spacing w:val="-14"/>
          <w:w w:val="110"/>
        </w:rPr>
        <w:t xml:space="preserve"> </w:t>
      </w:r>
      <w:r>
        <w:rPr>
          <w:w w:val="110"/>
        </w:rPr>
        <w:t>and</w:t>
      </w:r>
      <w:r>
        <w:rPr>
          <w:spacing w:val="-13"/>
          <w:w w:val="110"/>
        </w:rPr>
        <w:t xml:space="preserve"> </w:t>
      </w:r>
      <w:r>
        <w:rPr>
          <w:w w:val="110"/>
        </w:rPr>
        <w:t>senior/key</w:t>
      </w:r>
      <w:r>
        <w:rPr>
          <w:spacing w:val="-14"/>
          <w:w w:val="110"/>
        </w:rPr>
        <w:t xml:space="preserve"> </w:t>
      </w:r>
      <w:r>
        <w:rPr>
          <w:w w:val="110"/>
        </w:rPr>
        <w:t>personnel.</w:t>
      </w:r>
    </w:p>
    <w:p w14:paraId="21E5ABFC" w14:textId="77777777" w:rsidR="002A6696" w:rsidRDefault="00000000">
      <w:pPr>
        <w:pStyle w:val="ListParagraph"/>
        <w:numPr>
          <w:ilvl w:val="3"/>
          <w:numId w:val="3"/>
        </w:numPr>
        <w:tabs>
          <w:tab w:val="left" w:pos="2519"/>
        </w:tabs>
        <w:spacing w:before="160"/>
        <w:ind w:left="2519" w:hanging="359"/>
      </w:pPr>
      <w:r>
        <w:rPr>
          <w:b/>
          <w:w w:val="105"/>
        </w:rPr>
        <w:t>Training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Platform/Provider:</w:t>
      </w:r>
      <w:r>
        <w:rPr>
          <w:b/>
          <w:spacing w:val="-2"/>
          <w:w w:val="105"/>
        </w:rPr>
        <w:t xml:space="preserve"> </w:t>
      </w:r>
      <w:r>
        <w:rPr>
          <w:w w:val="105"/>
        </w:rPr>
        <w:t>CITI Program</w:t>
      </w:r>
      <w:r>
        <w:rPr>
          <w:spacing w:val="-4"/>
          <w:w w:val="105"/>
        </w:rPr>
        <w:t xml:space="preserve"> </w:t>
      </w:r>
      <w:r>
        <w:rPr>
          <w:w w:val="105"/>
        </w:rPr>
        <w:t>(Research Security, Question</w:t>
      </w:r>
      <w:r>
        <w:rPr>
          <w:spacing w:val="-2"/>
          <w:w w:val="105"/>
        </w:rPr>
        <w:t xml:space="preserve"> </w:t>
      </w:r>
      <w:r>
        <w:rPr>
          <w:spacing w:val="-5"/>
          <w:w w:val="105"/>
        </w:rPr>
        <w:t>10)</w:t>
      </w:r>
    </w:p>
    <w:p w14:paraId="21E5ABFD" w14:textId="77777777" w:rsidR="002A6696" w:rsidRDefault="00000000">
      <w:pPr>
        <w:pStyle w:val="Heading1"/>
        <w:numPr>
          <w:ilvl w:val="3"/>
          <w:numId w:val="3"/>
        </w:numPr>
        <w:tabs>
          <w:tab w:val="left" w:pos="2519"/>
        </w:tabs>
        <w:spacing w:before="202"/>
        <w:ind w:left="2519" w:hanging="359"/>
      </w:pPr>
      <w:r>
        <w:t>Training</w:t>
      </w:r>
      <w:r>
        <w:rPr>
          <w:spacing w:val="26"/>
        </w:rPr>
        <w:t xml:space="preserve"> </w:t>
      </w:r>
      <w:r>
        <w:rPr>
          <w:spacing w:val="-2"/>
        </w:rPr>
        <w:t>Frequency:</w:t>
      </w:r>
    </w:p>
    <w:p w14:paraId="21E5ABFF" w14:textId="111551EE" w:rsidR="002A6696" w:rsidRDefault="00000000">
      <w:pPr>
        <w:pStyle w:val="ListParagraph"/>
        <w:numPr>
          <w:ilvl w:val="4"/>
          <w:numId w:val="3"/>
        </w:numPr>
        <w:tabs>
          <w:tab w:val="left" w:pos="3240"/>
        </w:tabs>
        <w:spacing w:before="162"/>
        <w:ind w:right="16"/>
      </w:pPr>
      <w:r>
        <w:rPr>
          <w:b/>
          <w:w w:val="105"/>
        </w:rPr>
        <w:t>Research Security</w:t>
      </w:r>
      <w:r>
        <w:rPr>
          <w:w w:val="105"/>
        </w:rPr>
        <w:t>: Required by institutional policy</w:t>
      </w:r>
      <w:r w:rsidR="00561BD8">
        <w:rPr>
          <w:w w:val="105"/>
        </w:rPr>
        <w:t xml:space="preserve"> and federal agencies</w:t>
      </w:r>
      <w:r>
        <w:rPr>
          <w:w w:val="105"/>
        </w:rPr>
        <w:t xml:space="preserve"> annually</w:t>
      </w:r>
      <w:r w:rsidR="00561BD8">
        <w:rPr>
          <w:w w:val="105"/>
        </w:rPr>
        <w:t>.</w:t>
      </w:r>
      <w:r>
        <w:rPr>
          <w:w w:val="105"/>
        </w:rPr>
        <w:t xml:space="preserve"> </w:t>
      </w:r>
    </w:p>
    <w:p w14:paraId="21E5AC01" w14:textId="77777777" w:rsidR="002A6696" w:rsidRDefault="002A6696">
      <w:pPr>
        <w:pStyle w:val="ListParagraph"/>
        <w:sectPr w:rsidR="002A6696">
          <w:headerReference w:type="default" r:id="rId8"/>
          <w:footerReference w:type="default" r:id="rId9"/>
          <w:pgSz w:w="12240" w:h="15840"/>
          <w:pgMar w:top="1880" w:right="720" w:bottom="1240" w:left="360" w:header="718" w:footer="1054" w:gutter="0"/>
          <w:cols w:space="720"/>
        </w:sectPr>
      </w:pPr>
    </w:p>
    <w:p w14:paraId="21E5AC02" w14:textId="66BF1C5E" w:rsidR="002A6696" w:rsidRDefault="00EC0D01">
      <w:pPr>
        <w:pStyle w:val="BodyText"/>
        <w:spacing w:before="4"/>
        <w:ind w:firstLine="0"/>
        <w:rPr>
          <w:sz w:val="16"/>
        </w:rPr>
      </w:pPr>
      <w:r w:rsidRPr="00EB0C8A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17E16D8" wp14:editId="4CB02222">
            <wp:simplePos x="0" y="0"/>
            <wp:positionH relativeFrom="margin">
              <wp:align>right</wp:align>
            </wp:positionH>
            <wp:positionV relativeFrom="paragraph">
              <wp:posOffset>311150</wp:posOffset>
            </wp:positionV>
            <wp:extent cx="7086600" cy="1914525"/>
            <wp:effectExtent l="0" t="0" r="0" b="9525"/>
            <wp:wrapTight wrapText="bothSides">
              <wp:wrapPolygon edited="0">
                <wp:start x="0" y="0"/>
                <wp:lineTo x="0" y="21493"/>
                <wp:lineTo x="21542" y="21493"/>
                <wp:lineTo x="21542" y="0"/>
                <wp:lineTo x="0" y="0"/>
              </wp:wrapPolygon>
            </wp:wrapTight>
            <wp:docPr id="4060738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31A31">
        <w:rPr>
          <w:noProof/>
        </w:rPr>
        <mc:AlternateContent>
          <mc:Choice Requires="wps">
            <w:drawing>
              <wp:inline distT="0" distB="0" distL="0" distR="0" wp14:anchorId="0A3C6809" wp14:editId="4A6FD92A">
                <wp:extent cx="304800" cy="304800"/>
                <wp:effectExtent l="0" t="0" r="0" b="0"/>
                <wp:docPr id="1042867353" name="AutoShape 1" descr="Funded research requirements tab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3C6319" id="AutoShape 1" o:spid="_x0000_s1026" alt="Funded research requirements tab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1E5AC03" w14:textId="4EF9F880" w:rsidR="002A6696" w:rsidRDefault="002A6696" w:rsidP="00831A31">
      <w:pPr>
        <w:jc w:val="center"/>
        <w:sectPr w:rsidR="002A6696">
          <w:pgSz w:w="12240" w:h="15840"/>
          <w:pgMar w:top="1880" w:right="720" w:bottom="1240" w:left="360" w:header="718" w:footer="1054" w:gutter="0"/>
          <w:cols w:space="720"/>
        </w:sectPr>
      </w:pPr>
    </w:p>
    <w:p w14:paraId="21E5AC07" w14:textId="77777777" w:rsidR="002A6696" w:rsidRDefault="002A6696">
      <w:pPr>
        <w:pStyle w:val="BodyText"/>
        <w:spacing w:before="214"/>
        <w:ind w:firstLine="0"/>
      </w:pPr>
    </w:p>
    <w:p w14:paraId="21E5AC08" w14:textId="77777777" w:rsidR="002A6696" w:rsidRDefault="00000000">
      <w:pPr>
        <w:pStyle w:val="BodyText"/>
        <w:ind w:left="360" w:firstLine="0"/>
      </w:pPr>
      <w:r>
        <w:rPr>
          <w:u w:val="single"/>
        </w:rPr>
        <w:t>Major</w:t>
      </w:r>
      <w:r>
        <w:rPr>
          <w:spacing w:val="29"/>
          <w:u w:val="single"/>
        </w:rPr>
        <w:t xml:space="preserve"> </w:t>
      </w:r>
      <w:r>
        <w:rPr>
          <w:u w:val="single"/>
        </w:rPr>
        <w:t>Federal</w:t>
      </w:r>
      <w:r>
        <w:rPr>
          <w:spacing w:val="25"/>
          <w:u w:val="single"/>
        </w:rPr>
        <w:t xml:space="preserve"> </w:t>
      </w:r>
      <w:r>
        <w:rPr>
          <w:u w:val="single"/>
        </w:rPr>
        <w:t>Research</w:t>
      </w:r>
      <w:r>
        <w:rPr>
          <w:spacing w:val="30"/>
          <w:u w:val="single"/>
        </w:rPr>
        <w:t xml:space="preserve"> </w:t>
      </w:r>
      <w:r>
        <w:rPr>
          <w:u w:val="single"/>
        </w:rPr>
        <w:t>Grant</w:t>
      </w:r>
      <w:r>
        <w:rPr>
          <w:spacing w:val="26"/>
          <w:u w:val="single"/>
        </w:rPr>
        <w:t xml:space="preserve"> </w:t>
      </w:r>
      <w:r>
        <w:rPr>
          <w:u w:val="single"/>
        </w:rPr>
        <w:t>Funding</w:t>
      </w:r>
      <w:r>
        <w:rPr>
          <w:spacing w:val="27"/>
          <w:u w:val="single"/>
        </w:rPr>
        <w:t xml:space="preserve"> </w:t>
      </w:r>
      <w:r>
        <w:rPr>
          <w:spacing w:val="-2"/>
          <w:u w:val="single"/>
        </w:rPr>
        <w:t>Agencies:</w:t>
      </w:r>
    </w:p>
    <w:p w14:paraId="21E5AC09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79"/>
        </w:tabs>
        <w:spacing w:before="159"/>
        <w:ind w:left="1079" w:hanging="359"/>
      </w:pPr>
      <w:r>
        <w:rPr>
          <w:w w:val="105"/>
        </w:rPr>
        <w:t>U.S.</w:t>
      </w:r>
      <w:r>
        <w:rPr>
          <w:spacing w:val="-10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Agriculture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(</w:t>
      </w:r>
      <w:r>
        <w:rPr>
          <w:b/>
          <w:spacing w:val="-2"/>
          <w:w w:val="105"/>
        </w:rPr>
        <w:t>USDA</w:t>
      </w:r>
      <w:r>
        <w:rPr>
          <w:spacing w:val="-2"/>
          <w:w w:val="105"/>
        </w:rPr>
        <w:t>):</w:t>
      </w:r>
    </w:p>
    <w:p w14:paraId="21E5AC0A" w14:textId="77777777" w:rsidR="002A6696" w:rsidRDefault="00000000">
      <w:pPr>
        <w:pStyle w:val="ListParagraph"/>
        <w:numPr>
          <w:ilvl w:val="2"/>
          <w:numId w:val="3"/>
        </w:numPr>
        <w:tabs>
          <w:tab w:val="left" w:pos="1800"/>
        </w:tabs>
        <w:ind w:right="654"/>
      </w:pPr>
      <w:r>
        <w:rPr>
          <w:w w:val="105"/>
        </w:rPr>
        <w:t>National</w:t>
      </w:r>
      <w:r>
        <w:rPr>
          <w:spacing w:val="-4"/>
          <w:w w:val="105"/>
        </w:rPr>
        <w:t xml:space="preserve"> </w:t>
      </w:r>
      <w:r>
        <w:rPr>
          <w:w w:val="105"/>
        </w:rPr>
        <w:t>Institute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Food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Agriculture</w:t>
      </w:r>
      <w:r>
        <w:rPr>
          <w:spacing w:val="-5"/>
          <w:w w:val="105"/>
        </w:rPr>
        <w:t xml:space="preserve"> </w:t>
      </w:r>
      <w:r>
        <w:rPr>
          <w:w w:val="105"/>
        </w:rPr>
        <w:t>(</w:t>
      </w:r>
      <w:r>
        <w:rPr>
          <w:b/>
          <w:w w:val="105"/>
        </w:rPr>
        <w:t>NIFA</w:t>
      </w:r>
      <w:r>
        <w:rPr>
          <w:w w:val="105"/>
        </w:rPr>
        <w:t>):</w:t>
      </w:r>
      <w:r>
        <w:rPr>
          <w:spacing w:val="-5"/>
          <w:w w:val="105"/>
        </w:rPr>
        <w:t xml:space="preserve"> </w:t>
      </w:r>
      <w:r>
        <w:rPr>
          <w:w w:val="105"/>
        </w:rPr>
        <w:t>Funds</w:t>
      </w:r>
      <w:r>
        <w:rPr>
          <w:spacing w:val="-1"/>
          <w:w w:val="105"/>
        </w:rPr>
        <w:t xml:space="preserve"> </w:t>
      </w:r>
      <w:r>
        <w:rPr>
          <w:w w:val="105"/>
        </w:rPr>
        <w:t>extramural</w:t>
      </w:r>
      <w:r>
        <w:rPr>
          <w:spacing w:val="-4"/>
          <w:w w:val="105"/>
        </w:rPr>
        <w:t xml:space="preserve"> </w:t>
      </w:r>
      <w:r>
        <w:rPr>
          <w:w w:val="105"/>
        </w:rPr>
        <w:t>research,</w:t>
      </w:r>
      <w:r>
        <w:rPr>
          <w:spacing w:val="-5"/>
          <w:w w:val="105"/>
        </w:rPr>
        <w:t xml:space="preserve"> </w:t>
      </w:r>
      <w:r>
        <w:rPr>
          <w:w w:val="105"/>
        </w:rPr>
        <w:t>education,</w:t>
      </w:r>
      <w:r>
        <w:rPr>
          <w:spacing w:val="-2"/>
          <w:w w:val="105"/>
        </w:rPr>
        <w:t xml:space="preserve"> </w:t>
      </w:r>
      <w:r>
        <w:rPr>
          <w:w w:val="105"/>
        </w:rPr>
        <w:t>and extension in food, agriculture, natural resources, and human sciences.</w:t>
      </w:r>
    </w:p>
    <w:p w14:paraId="21E5AC0B" w14:textId="77777777" w:rsidR="002A6696" w:rsidRDefault="00000000">
      <w:pPr>
        <w:pStyle w:val="ListParagraph"/>
        <w:numPr>
          <w:ilvl w:val="2"/>
          <w:numId w:val="3"/>
        </w:numPr>
        <w:tabs>
          <w:tab w:val="left" w:pos="1798"/>
          <w:tab w:val="left" w:pos="1800"/>
        </w:tabs>
        <w:spacing w:before="158"/>
        <w:ind w:right="91" w:hanging="361"/>
      </w:pPr>
      <w:r>
        <w:t>Agricultural</w:t>
      </w:r>
      <w:r>
        <w:rPr>
          <w:spacing w:val="36"/>
        </w:rPr>
        <w:t xml:space="preserve"> </w:t>
      </w:r>
      <w:r>
        <w:t>Research</w:t>
      </w:r>
      <w:r>
        <w:rPr>
          <w:spacing w:val="38"/>
        </w:rPr>
        <w:t xml:space="preserve"> </w:t>
      </w:r>
      <w:r>
        <w:t>Service</w:t>
      </w:r>
      <w:r>
        <w:rPr>
          <w:spacing w:val="34"/>
        </w:rPr>
        <w:t xml:space="preserve"> </w:t>
      </w:r>
      <w:r>
        <w:t>(</w:t>
      </w:r>
      <w:r>
        <w:rPr>
          <w:b/>
        </w:rPr>
        <w:t>ARS</w:t>
      </w:r>
      <w:r>
        <w:t>):</w:t>
      </w:r>
      <w:r>
        <w:rPr>
          <w:spacing w:val="36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USDA's</w:t>
      </w:r>
      <w:r>
        <w:rPr>
          <w:spacing w:val="34"/>
        </w:rPr>
        <w:t xml:space="preserve"> </w:t>
      </w:r>
      <w:r>
        <w:t>principal</w:t>
      </w:r>
      <w:r>
        <w:rPr>
          <w:spacing w:val="38"/>
        </w:rPr>
        <w:t xml:space="preserve"> </w:t>
      </w:r>
      <w:r>
        <w:t>in-house</w:t>
      </w:r>
      <w:r>
        <w:rPr>
          <w:spacing w:val="30"/>
        </w:rPr>
        <w:t xml:space="preserve"> </w:t>
      </w:r>
      <w:r>
        <w:t>research</w:t>
      </w:r>
      <w:r>
        <w:rPr>
          <w:spacing w:val="34"/>
        </w:rPr>
        <w:t xml:space="preserve"> </w:t>
      </w:r>
      <w:r>
        <w:t>agency,</w:t>
      </w:r>
      <w:r>
        <w:rPr>
          <w:spacing w:val="30"/>
        </w:rPr>
        <w:t xml:space="preserve"> </w:t>
      </w:r>
      <w:r>
        <w:t>though</w:t>
      </w:r>
      <w:r>
        <w:rPr>
          <w:spacing w:val="34"/>
        </w:rPr>
        <w:t xml:space="preserve"> </w:t>
      </w:r>
      <w:r>
        <w:t>it</w:t>
      </w:r>
      <w:r>
        <w:rPr>
          <w:spacing w:val="34"/>
        </w:rPr>
        <w:t xml:space="preserve"> </w:t>
      </w:r>
      <w:r>
        <w:t xml:space="preserve">also </w:t>
      </w:r>
      <w:r>
        <w:rPr>
          <w:w w:val="110"/>
        </w:rPr>
        <w:t>collaborates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1"/>
          <w:w w:val="110"/>
        </w:rPr>
        <w:t xml:space="preserve"> </w:t>
      </w:r>
      <w:r>
        <w:rPr>
          <w:w w:val="110"/>
        </w:rPr>
        <w:t>funds</w:t>
      </w:r>
      <w:r>
        <w:rPr>
          <w:spacing w:val="-4"/>
          <w:w w:val="110"/>
        </w:rPr>
        <w:t xml:space="preserve"> </w:t>
      </w:r>
      <w:r>
        <w:rPr>
          <w:w w:val="110"/>
        </w:rPr>
        <w:t>some</w:t>
      </w:r>
      <w:r>
        <w:rPr>
          <w:spacing w:val="-4"/>
          <w:w w:val="110"/>
        </w:rPr>
        <w:t xml:space="preserve"> </w:t>
      </w:r>
      <w:r>
        <w:rPr>
          <w:w w:val="110"/>
        </w:rPr>
        <w:t>external</w:t>
      </w:r>
      <w:r>
        <w:rPr>
          <w:spacing w:val="-5"/>
          <w:w w:val="110"/>
        </w:rPr>
        <w:t xml:space="preserve"> </w:t>
      </w:r>
      <w:r>
        <w:rPr>
          <w:w w:val="110"/>
        </w:rPr>
        <w:t>research.</w:t>
      </w:r>
    </w:p>
    <w:p w14:paraId="21E5AC0C" w14:textId="77777777" w:rsidR="002A6696" w:rsidRDefault="00000000">
      <w:pPr>
        <w:pStyle w:val="ListParagraph"/>
        <w:numPr>
          <w:ilvl w:val="2"/>
          <w:numId w:val="3"/>
        </w:numPr>
        <w:tabs>
          <w:tab w:val="left" w:pos="1799"/>
        </w:tabs>
        <w:spacing w:before="160"/>
        <w:ind w:left="1799" w:hanging="359"/>
      </w:pPr>
      <w:r>
        <w:t>Forest</w:t>
      </w:r>
      <w:r>
        <w:rPr>
          <w:spacing w:val="31"/>
        </w:rPr>
        <w:t xml:space="preserve"> </w:t>
      </w:r>
      <w:r>
        <w:t>Service:</w:t>
      </w:r>
      <w:r>
        <w:rPr>
          <w:spacing w:val="30"/>
        </w:rPr>
        <w:t xml:space="preserve"> </w:t>
      </w:r>
      <w:r>
        <w:t>Conducts</w:t>
      </w:r>
      <w:r>
        <w:rPr>
          <w:spacing w:val="28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funds</w:t>
      </w:r>
      <w:r>
        <w:rPr>
          <w:spacing w:val="28"/>
        </w:rPr>
        <w:t xml:space="preserve"> </w:t>
      </w:r>
      <w:r>
        <w:t>research</w:t>
      </w:r>
      <w:r>
        <w:rPr>
          <w:spacing w:val="26"/>
        </w:rPr>
        <w:t xml:space="preserve"> </w:t>
      </w:r>
      <w:r>
        <w:t>related</w:t>
      </w:r>
      <w:r>
        <w:rPr>
          <w:spacing w:val="32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forestry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natural</w:t>
      </w:r>
      <w:r>
        <w:rPr>
          <w:spacing w:val="27"/>
        </w:rPr>
        <w:t xml:space="preserve"> </w:t>
      </w:r>
      <w:r>
        <w:rPr>
          <w:spacing w:val="-2"/>
        </w:rPr>
        <w:t>resources.</w:t>
      </w:r>
    </w:p>
    <w:p w14:paraId="21E5AC0D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79"/>
        </w:tabs>
        <w:spacing w:before="158"/>
        <w:ind w:left="1079" w:hanging="359"/>
      </w:pPr>
      <w:r>
        <w:rPr>
          <w:w w:val="105"/>
        </w:rPr>
        <w:t>U.S.</w:t>
      </w:r>
      <w:r>
        <w:rPr>
          <w:spacing w:val="3"/>
          <w:w w:val="105"/>
        </w:rPr>
        <w:t xml:space="preserve"> </w:t>
      </w:r>
      <w:r>
        <w:rPr>
          <w:w w:val="105"/>
        </w:rPr>
        <w:t>Department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Commerce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(</w:t>
      </w:r>
      <w:r>
        <w:rPr>
          <w:b/>
          <w:spacing w:val="-2"/>
          <w:w w:val="105"/>
        </w:rPr>
        <w:t>DOC</w:t>
      </w:r>
      <w:r>
        <w:rPr>
          <w:spacing w:val="-2"/>
          <w:w w:val="105"/>
        </w:rPr>
        <w:t>):</w:t>
      </w:r>
    </w:p>
    <w:p w14:paraId="21E5AC0E" w14:textId="77777777" w:rsidR="002A6696" w:rsidRDefault="00000000">
      <w:pPr>
        <w:pStyle w:val="ListParagraph"/>
        <w:numPr>
          <w:ilvl w:val="2"/>
          <w:numId w:val="3"/>
        </w:numPr>
        <w:tabs>
          <w:tab w:val="left" w:pos="1800"/>
        </w:tabs>
        <w:ind w:right="1179"/>
      </w:pPr>
      <w:r>
        <w:rPr>
          <w:w w:val="105"/>
        </w:rPr>
        <w:t>National Institute of Standards and Technology (</w:t>
      </w:r>
      <w:r>
        <w:rPr>
          <w:b/>
          <w:w w:val="105"/>
        </w:rPr>
        <w:t>NIST</w:t>
      </w:r>
      <w:r>
        <w:rPr>
          <w:w w:val="105"/>
        </w:rPr>
        <w:t>): Conducts and funds research in measurement science, standards, and technology.</w:t>
      </w:r>
    </w:p>
    <w:p w14:paraId="21E5AC0F" w14:textId="77777777" w:rsidR="002A6696" w:rsidRDefault="00000000">
      <w:pPr>
        <w:pStyle w:val="ListParagraph"/>
        <w:numPr>
          <w:ilvl w:val="2"/>
          <w:numId w:val="3"/>
        </w:numPr>
        <w:tabs>
          <w:tab w:val="left" w:pos="1799"/>
        </w:tabs>
        <w:spacing w:before="158"/>
        <w:ind w:left="1799" w:right="929"/>
      </w:pPr>
      <w:r>
        <w:rPr>
          <w:w w:val="105"/>
        </w:rPr>
        <w:t>National Oceanic and Atmospheric Administration (</w:t>
      </w:r>
      <w:r>
        <w:rPr>
          <w:b/>
          <w:w w:val="105"/>
        </w:rPr>
        <w:t>NOAA</w:t>
      </w:r>
      <w:r>
        <w:rPr>
          <w:w w:val="105"/>
        </w:rPr>
        <w:t xml:space="preserve">): Funds research in ocean and atmospheric science, climate, ﬁsheries, and coastal ecosystems (including the Sea Grant </w:t>
      </w:r>
      <w:r>
        <w:rPr>
          <w:spacing w:val="-2"/>
          <w:w w:val="105"/>
        </w:rPr>
        <w:t>Program).</w:t>
      </w:r>
    </w:p>
    <w:p w14:paraId="21E5AC10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before="160"/>
        <w:ind w:right="236"/>
      </w:pPr>
      <w:r>
        <w:rPr>
          <w:w w:val="105"/>
        </w:rPr>
        <w:t>U.S.</w:t>
      </w:r>
      <w:r>
        <w:rPr>
          <w:spacing w:val="-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Defense</w:t>
      </w:r>
      <w:r>
        <w:rPr>
          <w:spacing w:val="-3"/>
          <w:w w:val="105"/>
        </w:rPr>
        <w:t xml:space="preserve"> </w:t>
      </w:r>
      <w:r>
        <w:rPr>
          <w:w w:val="105"/>
        </w:rPr>
        <w:t>(</w:t>
      </w:r>
      <w:r>
        <w:rPr>
          <w:b/>
          <w:w w:val="105"/>
        </w:rPr>
        <w:t>DOD</w:t>
      </w:r>
      <w:r>
        <w:rPr>
          <w:w w:val="105"/>
        </w:rPr>
        <w:t>):</w:t>
      </w:r>
      <w:r>
        <w:rPr>
          <w:spacing w:val="-5"/>
          <w:w w:val="105"/>
        </w:rPr>
        <w:t xml:space="preserve"> </w:t>
      </w:r>
      <w:r>
        <w:rPr>
          <w:w w:val="105"/>
        </w:rPr>
        <w:t>Funds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vast</w:t>
      </w:r>
      <w:r>
        <w:rPr>
          <w:spacing w:val="-1"/>
          <w:w w:val="105"/>
        </w:rPr>
        <w:t xml:space="preserve"> </w:t>
      </w:r>
      <w:r>
        <w:rPr>
          <w:w w:val="105"/>
        </w:rPr>
        <w:t>array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research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national</w:t>
      </w:r>
      <w:r>
        <w:rPr>
          <w:spacing w:val="-1"/>
          <w:w w:val="105"/>
        </w:rPr>
        <w:t xml:space="preserve"> </w:t>
      </w:r>
      <w:r>
        <w:rPr>
          <w:w w:val="105"/>
        </w:rPr>
        <w:t>security and military applications, often through Broad Agency Announcements (BAAs).</w:t>
      </w:r>
    </w:p>
    <w:p w14:paraId="21E5AC11" w14:textId="77777777" w:rsidR="002A6696" w:rsidRDefault="00000000">
      <w:pPr>
        <w:pStyle w:val="ListParagraph"/>
        <w:numPr>
          <w:ilvl w:val="2"/>
          <w:numId w:val="3"/>
        </w:numPr>
        <w:tabs>
          <w:tab w:val="left" w:pos="1799"/>
        </w:tabs>
        <w:spacing w:before="159"/>
        <w:ind w:left="1799" w:hanging="359"/>
      </w:pPr>
      <w:r>
        <w:t>Air</w:t>
      </w:r>
      <w:r>
        <w:rPr>
          <w:spacing w:val="36"/>
        </w:rPr>
        <w:t xml:space="preserve"> </w:t>
      </w:r>
      <w:r>
        <w:t>Force</w:t>
      </w:r>
      <w:r>
        <w:rPr>
          <w:spacing w:val="34"/>
        </w:rPr>
        <w:t xml:space="preserve"> </w:t>
      </w:r>
      <w:r>
        <w:t>Office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Scientiﬁc</w:t>
      </w:r>
      <w:r>
        <w:rPr>
          <w:spacing w:val="35"/>
        </w:rPr>
        <w:t xml:space="preserve"> </w:t>
      </w:r>
      <w:r>
        <w:t>Research</w:t>
      </w:r>
      <w:r>
        <w:rPr>
          <w:spacing w:val="33"/>
        </w:rPr>
        <w:t xml:space="preserve"> </w:t>
      </w:r>
      <w:r>
        <w:rPr>
          <w:spacing w:val="-2"/>
        </w:rPr>
        <w:t>(</w:t>
      </w:r>
      <w:r>
        <w:rPr>
          <w:b/>
          <w:spacing w:val="-2"/>
        </w:rPr>
        <w:t>AFOSR</w:t>
      </w:r>
      <w:r>
        <w:rPr>
          <w:spacing w:val="-2"/>
        </w:rPr>
        <w:t>)</w:t>
      </w:r>
    </w:p>
    <w:p w14:paraId="21E5AC12" w14:textId="77777777" w:rsidR="002A6696" w:rsidRDefault="00000000">
      <w:pPr>
        <w:pStyle w:val="ListParagraph"/>
        <w:numPr>
          <w:ilvl w:val="2"/>
          <w:numId w:val="3"/>
        </w:numPr>
        <w:tabs>
          <w:tab w:val="left" w:pos="1799"/>
        </w:tabs>
        <w:spacing w:before="160"/>
        <w:ind w:left="1799" w:hanging="359"/>
      </w:pPr>
      <w:r>
        <w:rPr>
          <w:w w:val="105"/>
        </w:rPr>
        <w:t>Army</w:t>
      </w:r>
      <w:r>
        <w:rPr>
          <w:spacing w:val="4"/>
          <w:w w:val="105"/>
        </w:rPr>
        <w:t xml:space="preserve"> </w:t>
      </w:r>
      <w:r>
        <w:rPr>
          <w:w w:val="105"/>
        </w:rPr>
        <w:t>Research</w:t>
      </w:r>
      <w:r>
        <w:rPr>
          <w:spacing w:val="2"/>
          <w:w w:val="105"/>
        </w:rPr>
        <w:t xml:space="preserve"> </w:t>
      </w:r>
      <w:r>
        <w:rPr>
          <w:w w:val="105"/>
        </w:rPr>
        <w:t>Office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(</w:t>
      </w:r>
      <w:r>
        <w:rPr>
          <w:b/>
          <w:spacing w:val="-2"/>
          <w:w w:val="105"/>
        </w:rPr>
        <w:t>ARO</w:t>
      </w:r>
      <w:r>
        <w:rPr>
          <w:spacing w:val="-2"/>
          <w:w w:val="105"/>
        </w:rPr>
        <w:t>)</w:t>
      </w:r>
    </w:p>
    <w:p w14:paraId="21E5AC13" w14:textId="77777777" w:rsidR="002A6696" w:rsidRDefault="00000000">
      <w:pPr>
        <w:pStyle w:val="ListParagraph"/>
        <w:numPr>
          <w:ilvl w:val="2"/>
          <w:numId w:val="3"/>
        </w:numPr>
        <w:tabs>
          <w:tab w:val="left" w:pos="1799"/>
        </w:tabs>
        <w:spacing w:before="158"/>
        <w:ind w:left="1799" w:hanging="359"/>
      </w:pPr>
      <w:r>
        <w:t>Office</w:t>
      </w:r>
      <w:r>
        <w:rPr>
          <w:spacing w:val="32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Naval</w:t>
      </w:r>
      <w:r>
        <w:rPr>
          <w:spacing w:val="31"/>
        </w:rPr>
        <w:t xml:space="preserve"> </w:t>
      </w:r>
      <w:r>
        <w:t>Research</w:t>
      </w:r>
      <w:r>
        <w:rPr>
          <w:spacing w:val="36"/>
        </w:rPr>
        <w:t xml:space="preserve"> </w:t>
      </w:r>
      <w:r>
        <w:rPr>
          <w:spacing w:val="-4"/>
        </w:rPr>
        <w:t>(</w:t>
      </w:r>
      <w:r>
        <w:rPr>
          <w:b/>
          <w:spacing w:val="-4"/>
        </w:rPr>
        <w:t>ONR</w:t>
      </w:r>
      <w:r>
        <w:rPr>
          <w:spacing w:val="-4"/>
        </w:rPr>
        <w:t>)</w:t>
      </w:r>
    </w:p>
    <w:p w14:paraId="21E5AC14" w14:textId="77777777" w:rsidR="002A6696" w:rsidRDefault="00000000">
      <w:pPr>
        <w:pStyle w:val="ListParagraph"/>
        <w:numPr>
          <w:ilvl w:val="2"/>
          <w:numId w:val="3"/>
        </w:numPr>
        <w:tabs>
          <w:tab w:val="left" w:pos="1800"/>
        </w:tabs>
        <w:spacing w:before="160"/>
        <w:ind w:right="245"/>
      </w:pPr>
      <w:r>
        <w:t>Defense</w:t>
      </w:r>
      <w:r>
        <w:rPr>
          <w:spacing w:val="33"/>
        </w:rPr>
        <w:t xml:space="preserve"> </w:t>
      </w:r>
      <w:r>
        <w:t>Advanced</w:t>
      </w:r>
      <w:r>
        <w:rPr>
          <w:spacing w:val="33"/>
        </w:rPr>
        <w:t xml:space="preserve"> </w:t>
      </w:r>
      <w:r>
        <w:t>Research</w:t>
      </w:r>
      <w:r>
        <w:rPr>
          <w:spacing w:val="37"/>
        </w:rPr>
        <w:t xml:space="preserve"> </w:t>
      </w:r>
      <w:r>
        <w:t>Projects</w:t>
      </w:r>
      <w:r>
        <w:rPr>
          <w:spacing w:val="33"/>
        </w:rPr>
        <w:t xml:space="preserve"> </w:t>
      </w:r>
      <w:r>
        <w:t>Agency</w:t>
      </w:r>
      <w:r>
        <w:rPr>
          <w:spacing w:val="37"/>
        </w:rPr>
        <w:t xml:space="preserve"> </w:t>
      </w:r>
      <w:r>
        <w:t>(</w:t>
      </w:r>
      <w:r>
        <w:rPr>
          <w:b/>
        </w:rPr>
        <w:t>DARPA</w:t>
      </w:r>
      <w:r>
        <w:t>):</w:t>
      </w:r>
      <w:r>
        <w:rPr>
          <w:spacing w:val="35"/>
        </w:rPr>
        <w:t xml:space="preserve"> </w:t>
      </w:r>
      <w:r>
        <w:t>Funds</w:t>
      </w:r>
      <w:r>
        <w:rPr>
          <w:spacing w:val="33"/>
        </w:rPr>
        <w:t xml:space="preserve"> </w:t>
      </w:r>
      <w:r>
        <w:t>high-risk,</w:t>
      </w:r>
      <w:r>
        <w:rPr>
          <w:spacing w:val="29"/>
        </w:rPr>
        <w:t xml:space="preserve"> </w:t>
      </w:r>
      <w:r>
        <w:t>high-reward</w:t>
      </w:r>
      <w:r>
        <w:rPr>
          <w:spacing w:val="33"/>
        </w:rPr>
        <w:t xml:space="preserve"> </w:t>
      </w:r>
      <w:r>
        <w:t>research</w:t>
      </w:r>
      <w:r>
        <w:rPr>
          <w:spacing w:val="33"/>
        </w:rPr>
        <w:t xml:space="preserve"> </w:t>
      </w:r>
      <w:r>
        <w:t xml:space="preserve">for </w:t>
      </w:r>
      <w:r>
        <w:rPr>
          <w:w w:val="110"/>
        </w:rPr>
        <w:t>breakthrough</w:t>
      </w:r>
      <w:r>
        <w:rPr>
          <w:spacing w:val="-8"/>
          <w:w w:val="110"/>
        </w:rPr>
        <w:t xml:space="preserve"> </w:t>
      </w:r>
      <w:r>
        <w:rPr>
          <w:w w:val="110"/>
        </w:rPr>
        <w:t>technologies.</w:t>
      </w:r>
    </w:p>
    <w:p w14:paraId="21E5AC15" w14:textId="77777777" w:rsidR="002A6696" w:rsidRDefault="00000000">
      <w:pPr>
        <w:pStyle w:val="ListParagraph"/>
        <w:numPr>
          <w:ilvl w:val="2"/>
          <w:numId w:val="3"/>
        </w:numPr>
        <w:tabs>
          <w:tab w:val="left" w:pos="1800"/>
        </w:tabs>
        <w:spacing w:before="158"/>
        <w:ind w:right="173"/>
      </w:pPr>
      <w:r>
        <w:rPr>
          <w:spacing w:val="-2"/>
          <w:w w:val="110"/>
        </w:rPr>
        <w:t>Congressionally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Directed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Medical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Research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Programs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(</w:t>
      </w:r>
      <w:r>
        <w:rPr>
          <w:b/>
          <w:spacing w:val="-2"/>
          <w:w w:val="110"/>
        </w:rPr>
        <w:t>CDMRP</w:t>
      </w:r>
      <w:r>
        <w:rPr>
          <w:spacing w:val="-2"/>
          <w:w w:val="110"/>
        </w:rPr>
        <w:t>):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Funds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speciﬁc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medical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 xml:space="preserve">research </w:t>
      </w:r>
      <w:r>
        <w:rPr>
          <w:w w:val="110"/>
        </w:rPr>
        <w:t>areas,</w:t>
      </w:r>
      <w:r>
        <w:rPr>
          <w:spacing w:val="-12"/>
          <w:w w:val="110"/>
        </w:rPr>
        <w:t xml:space="preserve"> </w:t>
      </w:r>
      <w:r>
        <w:rPr>
          <w:w w:val="110"/>
        </w:rPr>
        <w:t>often</w:t>
      </w:r>
      <w:r>
        <w:rPr>
          <w:spacing w:val="-13"/>
          <w:w w:val="110"/>
        </w:rPr>
        <w:t xml:space="preserve"> </w:t>
      </w:r>
      <w:r>
        <w:rPr>
          <w:w w:val="110"/>
        </w:rPr>
        <w:t>related</w:t>
      </w:r>
      <w:r>
        <w:rPr>
          <w:spacing w:val="-11"/>
          <w:w w:val="110"/>
        </w:rPr>
        <w:t xml:space="preserve"> </w:t>
      </w:r>
      <w:r>
        <w:rPr>
          <w:w w:val="110"/>
        </w:rPr>
        <w:t>to</w:t>
      </w:r>
      <w:r>
        <w:rPr>
          <w:spacing w:val="-14"/>
          <w:w w:val="110"/>
        </w:rPr>
        <w:t xml:space="preserve"> </w:t>
      </w:r>
      <w:r>
        <w:rPr>
          <w:w w:val="110"/>
        </w:rPr>
        <w:t>military</w:t>
      </w:r>
      <w:r>
        <w:rPr>
          <w:spacing w:val="-12"/>
          <w:w w:val="110"/>
        </w:rPr>
        <w:t xml:space="preserve"> </w:t>
      </w:r>
      <w:r>
        <w:rPr>
          <w:w w:val="110"/>
        </w:rPr>
        <w:t>health.</w:t>
      </w:r>
    </w:p>
    <w:p w14:paraId="21E5AC16" w14:textId="77777777" w:rsidR="002A6696" w:rsidRDefault="00000000">
      <w:pPr>
        <w:pStyle w:val="ListParagraph"/>
        <w:numPr>
          <w:ilvl w:val="2"/>
          <w:numId w:val="3"/>
        </w:numPr>
        <w:tabs>
          <w:tab w:val="left" w:pos="1799"/>
        </w:tabs>
        <w:spacing w:before="160"/>
        <w:ind w:left="1799" w:hanging="359"/>
      </w:pPr>
      <w:r>
        <w:rPr>
          <w:w w:val="105"/>
        </w:rPr>
        <w:t>Defense</w:t>
      </w:r>
      <w:r>
        <w:rPr>
          <w:spacing w:val="-3"/>
          <w:w w:val="105"/>
        </w:rPr>
        <w:t xml:space="preserve"> </w:t>
      </w:r>
      <w:r>
        <w:rPr>
          <w:w w:val="105"/>
        </w:rPr>
        <w:t>Health</w:t>
      </w:r>
      <w:r>
        <w:rPr>
          <w:spacing w:val="-3"/>
          <w:w w:val="105"/>
        </w:rPr>
        <w:t xml:space="preserve"> </w:t>
      </w:r>
      <w:r>
        <w:rPr>
          <w:w w:val="105"/>
        </w:rPr>
        <w:t>Agency (</w:t>
      </w:r>
      <w:r>
        <w:rPr>
          <w:b/>
          <w:w w:val="105"/>
        </w:rPr>
        <w:t>DHA</w:t>
      </w:r>
      <w:r>
        <w:rPr>
          <w:w w:val="105"/>
        </w:rPr>
        <w:t>):</w:t>
      </w:r>
      <w:r>
        <w:rPr>
          <w:spacing w:val="-2"/>
          <w:w w:val="105"/>
        </w:rPr>
        <w:t xml:space="preserve"> </w:t>
      </w:r>
      <w:r>
        <w:rPr>
          <w:w w:val="105"/>
        </w:rPr>
        <w:t>Funds health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medical</w:t>
      </w:r>
      <w:r>
        <w:rPr>
          <w:spacing w:val="-4"/>
          <w:w w:val="105"/>
        </w:rPr>
        <w:t xml:space="preserve"> </w:t>
      </w:r>
      <w:r>
        <w:rPr>
          <w:w w:val="105"/>
        </w:rPr>
        <w:t>research</w:t>
      </w:r>
      <w:r>
        <w:rPr>
          <w:spacing w:val="-3"/>
          <w:w w:val="105"/>
        </w:rPr>
        <w:t xml:space="preserve"> </w:t>
      </w:r>
      <w:r>
        <w:rPr>
          <w:w w:val="105"/>
        </w:rPr>
        <w:t>relevant</w:t>
      </w:r>
      <w:r>
        <w:rPr>
          <w:spacing w:val="-3"/>
          <w:w w:val="105"/>
        </w:rPr>
        <w:t xml:space="preserve"> </w:t>
      </w:r>
      <w:r>
        <w:rPr>
          <w:w w:val="105"/>
        </w:rPr>
        <w:t>to military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personnel.</w:t>
      </w:r>
    </w:p>
    <w:p w14:paraId="21E5AC17" w14:textId="77777777" w:rsidR="002A6696" w:rsidRDefault="00000000">
      <w:pPr>
        <w:pStyle w:val="ListParagraph"/>
        <w:numPr>
          <w:ilvl w:val="2"/>
          <w:numId w:val="3"/>
        </w:numPr>
        <w:tabs>
          <w:tab w:val="left" w:pos="1798"/>
          <w:tab w:val="left" w:pos="1800"/>
        </w:tabs>
        <w:spacing w:before="158"/>
        <w:ind w:right="171" w:hanging="361"/>
      </w:pPr>
      <w:r>
        <w:rPr>
          <w:w w:val="105"/>
        </w:rPr>
        <w:t>Defense</w:t>
      </w:r>
      <w:r>
        <w:rPr>
          <w:spacing w:val="-1"/>
          <w:w w:val="105"/>
        </w:rPr>
        <w:t xml:space="preserve"> </w:t>
      </w:r>
      <w:r>
        <w:rPr>
          <w:w w:val="105"/>
        </w:rPr>
        <w:t>Threat</w:t>
      </w:r>
      <w:r>
        <w:rPr>
          <w:spacing w:val="-1"/>
          <w:w w:val="105"/>
        </w:rPr>
        <w:t xml:space="preserve"> </w:t>
      </w:r>
      <w:r>
        <w:rPr>
          <w:w w:val="105"/>
        </w:rPr>
        <w:t>Reduction</w:t>
      </w:r>
      <w:r>
        <w:rPr>
          <w:spacing w:val="-1"/>
          <w:w w:val="105"/>
        </w:rPr>
        <w:t xml:space="preserve"> </w:t>
      </w:r>
      <w:r>
        <w:rPr>
          <w:w w:val="105"/>
        </w:rPr>
        <w:t>Agency (</w:t>
      </w:r>
      <w:r>
        <w:rPr>
          <w:b/>
          <w:w w:val="105"/>
        </w:rPr>
        <w:t>DTRA</w:t>
      </w:r>
      <w:r>
        <w:rPr>
          <w:w w:val="105"/>
        </w:rPr>
        <w:t>):</w:t>
      </w:r>
      <w:r>
        <w:rPr>
          <w:spacing w:val="-4"/>
          <w:w w:val="105"/>
        </w:rPr>
        <w:t xml:space="preserve"> </w:t>
      </w:r>
      <w:r>
        <w:rPr>
          <w:w w:val="105"/>
        </w:rPr>
        <w:t>Funds</w:t>
      </w:r>
      <w:r>
        <w:rPr>
          <w:spacing w:val="-1"/>
          <w:w w:val="105"/>
        </w:rPr>
        <w:t xml:space="preserve"> </w:t>
      </w:r>
      <w:r>
        <w:rPr>
          <w:w w:val="105"/>
        </w:rPr>
        <w:t>research</w:t>
      </w:r>
      <w:r>
        <w:rPr>
          <w:spacing w:val="-1"/>
          <w:w w:val="105"/>
        </w:rPr>
        <w:t xml:space="preserve"> </w:t>
      </w:r>
      <w:r>
        <w:rPr>
          <w:w w:val="105"/>
        </w:rPr>
        <w:t>related to</w:t>
      </w:r>
      <w:r>
        <w:rPr>
          <w:spacing w:val="-1"/>
          <w:w w:val="105"/>
        </w:rPr>
        <w:t xml:space="preserve"> </w:t>
      </w:r>
      <w:r>
        <w:rPr>
          <w:w w:val="105"/>
        </w:rPr>
        <w:t>countering weapons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mass </w:t>
      </w:r>
      <w:r>
        <w:rPr>
          <w:spacing w:val="-2"/>
          <w:w w:val="105"/>
        </w:rPr>
        <w:t>destruction.</w:t>
      </w:r>
    </w:p>
    <w:p w14:paraId="21E5AC18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79"/>
        </w:tabs>
        <w:spacing w:before="160"/>
        <w:ind w:left="1079" w:hanging="359"/>
      </w:pPr>
      <w:r>
        <w:rPr>
          <w:w w:val="105"/>
        </w:rPr>
        <w:t>U.S.</w:t>
      </w:r>
      <w:r>
        <w:rPr>
          <w:spacing w:val="-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3"/>
          <w:w w:val="105"/>
        </w:rPr>
        <w:t xml:space="preserve"> </w:t>
      </w:r>
      <w:r>
        <w:rPr>
          <w:w w:val="105"/>
        </w:rPr>
        <w:t>of Education</w:t>
      </w:r>
      <w:r>
        <w:rPr>
          <w:spacing w:val="-2"/>
          <w:w w:val="105"/>
        </w:rPr>
        <w:t xml:space="preserve"> (</w:t>
      </w:r>
      <w:r>
        <w:rPr>
          <w:b/>
          <w:spacing w:val="-2"/>
          <w:w w:val="105"/>
        </w:rPr>
        <w:t>ED</w:t>
      </w:r>
      <w:r>
        <w:rPr>
          <w:spacing w:val="-2"/>
          <w:w w:val="105"/>
        </w:rPr>
        <w:t>):</w:t>
      </w:r>
    </w:p>
    <w:p w14:paraId="21E5AC19" w14:textId="77777777" w:rsidR="002A6696" w:rsidRDefault="00000000">
      <w:pPr>
        <w:pStyle w:val="ListParagraph"/>
        <w:numPr>
          <w:ilvl w:val="2"/>
          <w:numId w:val="3"/>
        </w:numPr>
        <w:tabs>
          <w:tab w:val="left" w:pos="1798"/>
          <w:tab w:val="left" w:pos="1800"/>
        </w:tabs>
        <w:spacing w:before="159"/>
        <w:ind w:right="311" w:hanging="361"/>
      </w:pPr>
      <w:r>
        <w:rPr>
          <w:w w:val="105"/>
        </w:rPr>
        <w:t>Institute of Education Sciences (</w:t>
      </w:r>
      <w:r>
        <w:rPr>
          <w:b/>
          <w:w w:val="105"/>
        </w:rPr>
        <w:t>IES</w:t>
      </w:r>
      <w:r>
        <w:rPr>
          <w:w w:val="105"/>
        </w:rPr>
        <w:t>): The primary research arm</w:t>
      </w:r>
      <w:r>
        <w:rPr>
          <w:spacing w:val="-2"/>
          <w:w w:val="105"/>
        </w:rPr>
        <w:t xml:space="preserve"> </w:t>
      </w:r>
      <w:r>
        <w:rPr>
          <w:w w:val="105"/>
        </w:rPr>
        <w:t>of the Department of Education, funding research on education practices and policies.</w:t>
      </w:r>
    </w:p>
    <w:p w14:paraId="21E5AC1A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before="160"/>
        <w:ind w:right="534"/>
      </w:pPr>
      <w:r>
        <w:rPr>
          <w:w w:val="105"/>
        </w:rPr>
        <w:t>U.S. Department of Energy (</w:t>
      </w:r>
      <w:r>
        <w:rPr>
          <w:b/>
          <w:w w:val="105"/>
        </w:rPr>
        <w:t>DOE</w:t>
      </w:r>
      <w:r>
        <w:rPr>
          <w:w w:val="105"/>
        </w:rPr>
        <w:t>): Funds basic and applied research in energy, physical sciences, and national</w:t>
      </w:r>
      <w:r>
        <w:rPr>
          <w:spacing w:val="-7"/>
          <w:w w:val="105"/>
        </w:rPr>
        <w:t xml:space="preserve"> </w:t>
      </w:r>
      <w:r>
        <w:rPr>
          <w:w w:val="105"/>
        </w:rPr>
        <w:t>security.</w:t>
      </w:r>
    </w:p>
    <w:p w14:paraId="21E5AC1B" w14:textId="77777777" w:rsidR="002A6696" w:rsidRDefault="002A6696">
      <w:pPr>
        <w:pStyle w:val="ListParagraph"/>
        <w:sectPr w:rsidR="002A6696">
          <w:pgSz w:w="12240" w:h="15840"/>
          <w:pgMar w:top="1880" w:right="720" w:bottom="1240" w:left="360" w:header="718" w:footer="1054" w:gutter="0"/>
          <w:cols w:space="720"/>
        </w:sectPr>
      </w:pPr>
    </w:p>
    <w:p w14:paraId="21E5AC1C" w14:textId="77777777" w:rsidR="002A6696" w:rsidRDefault="002A6696">
      <w:pPr>
        <w:pStyle w:val="BodyText"/>
        <w:spacing w:before="160"/>
        <w:ind w:firstLine="0"/>
      </w:pPr>
    </w:p>
    <w:p w14:paraId="21E5AC1D" w14:textId="77777777" w:rsidR="002A6696" w:rsidRDefault="00000000">
      <w:pPr>
        <w:pStyle w:val="ListParagraph"/>
        <w:numPr>
          <w:ilvl w:val="2"/>
          <w:numId w:val="3"/>
        </w:numPr>
        <w:tabs>
          <w:tab w:val="left" w:pos="1800"/>
        </w:tabs>
        <w:spacing w:before="0"/>
        <w:ind w:right="413"/>
      </w:pPr>
      <w:r>
        <w:rPr>
          <w:w w:val="105"/>
        </w:rPr>
        <w:t xml:space="preserve">Office of Science: The largest supporter of basic research in the physical sciences in the United </w:t>
      </w:r>
      <w:r>
        <w:rPr>
          <w:spacing w:val="-2"/>
          <w:w w:val="105"/>
        </w:rPr>
        <w:t>States.</w:t>
      </w:r>
    </w:p>
    <w:p w14:paraId="21E5AC1E" w14:textId="77777777" w:rsidR="002A6696" w:rsidRDefault="00000000">
      <w:pPr>
        <w:pStyle w:val="ListParagraph"/>
        <w:numPr>
          <w:ilvl w:val="2"/>
          <w:numId w:val="3"/>
        </w:numPr>
        <w:tabs>
          <w:tab w:val="left" w:pos="1799"/>
        </w:tabs>
        <w:ind w:left="1799" w:right="393"/>
      </w:pPr>
      <w:r>
        <w:t>Advanced</w:t>
      </w:r>
      <w:r>
        <w:rPr>
          <w:spacing w:val="33"/>
        </w:rPr>
        <w:t xml:space="preserve"> </w:t>
      </w:r>
      <w:r>
        <w:t>Research</w:t>
      </w:r>
      <w:r>
        <w:rPr>
          <w:spacing w:val="33"/>
        </w:rPr>
        <w:t xml:space="preserve"> </w:t>
      </w:r>
      <w:r>
        <w:t>Projects</w:t>
      </w:r>
      <w:r>
        <w:rPr>
          <w:spacing w:val="37"/>
        </w:rPr>
        <w:t xml:space="preserve"> </w:t>
      </w:r>
      <w:r>
        <w:t>Agency</w:t>
      </w:r>
      <w:r>
        <w:rPr>
          <w:spacing w:val="37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Energy</w:t>
      </w:r>
      <w:r>
        <w:rPr>
          <w:spacing w:val="37"/>
        </w:rPr>
        <w:t xml:space="preserve"> </w:t>
      </w:r>
      <w:r>
        <w:t>(</w:t>
      </w:r>
      <w:r>
        <w:rPr>
          <w:b/>
        </w:rPr>
        <w:t>ARPA-E</w:t>
      </w:r>
      <w:r>
        <w:t>):</w:t>
      </w:r>
      <w:r>
        <w:rPr>
          <w:spacing w:val="35"/>
        </w:rPr>
        <w:t xml:space="preserve"> </w:t>
      </w:r>
      <w:r>
        <w:t>Focuses</w:t>
      </w:r>
      <w:r>
        <w:rPr>
          <w:spacing w:val="33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t>high-potential,</w:t>
      </w:r>
      <w:r>
        <w:rPr>
          <w:spacing w:val="35"/>
        </w:rPr>
        <w:t xml:space="preserve"> </w:t>
      </w:r>
      <w:r>
        <w:t xml:space="preserve">high-impact </w:t>
      </w:r>
      <w:r>
        <w:rPr>
          <w:w w:val="110"/>
        </w:rPr>
        <w:t>energy</w:t>
      </w:r>
      <w:r>
        <w:rPr>
          <w:spacing w:val="-4"/>
          <w:w w:val="110"/>
        </w:rPr>
        <w:t xml:space="preserve"> </w:t>
      </w:r>
      <w:r>
        <w:rPr>
          <w:w w:val="110"/>
        </w:rPr>
        <w:t>technologies.</w:t>
      </w:r>
    </w:p>
    <w:p w14:paraId="21E5AC1F" w14:textId="77777777" w:rsidR="002A6696" w:rsidRDefault="00000000">
      <w:pPr>
        <w:pStyle w:val="ListParagraph"/>
        <w:numPr>
          <w:ilvl w:val="2"/>
          <w:numId w:val="3"/>
        </w:numPr>
        <w:tabs>
          <w:tab w:val="left" w:pos="1800"/>
        </w:tabs>
        <w:spacing w:before="158"/>
        <w:ind w:right="235"/>
      </w:pPr>
      <w:r>
        <w:rPr>
          <w:w w:val="105"/>
        </w:rPr>
        <w:t>National Nuclear Security Administration (</w:t>
      </w:r>
      <w:r>
        <w:rPr>
          <w:b/>
          <w:w w:val="105"/>
        </w:rPr>
        <w:t>NNSA</w:t>
      </w:r>
      <w:r>
        <w:rPr>
          <w:w w:val="105"/>
        </w:rPr>
        <w:t xml:space="preserve">): Funds research related to nuclear security and </w:t>
      </w:r>
      <w:r>
        <w:rPr>
          <w:spacing w:val="-2"/>
          <w:w w:val="105"/>
        </w:rPr>
        <w:t>nonproliferation.</w:t>
      </w:r>
    </w:p>
    <w:p w14:paraId="21E5AC20" w14:textId="77777777" w:rsidR="002A6696" w:rsidRDefault="00000000">
      <w:pPr>
        <w:pStyle w:val="ListParagraph"/>
        <w:numPr>
          <w:ilvl w:val="2"/>
          <w:numId w:val="3"/>
        </w:numPr>
        <w:tabs>
          <w:tab w:val="left" w:pos="1800"/>
        </w:tabs>
        <w:spacing w:before="160"/>
        <w:ind w:right="271"/>
      </w:pPr>
      <w:r>
        <w:rPr>
          <w:w w:val="105"/>
        </w:rPr>
        <w:t>National</w:t>
      </w:r>
      <w:r>
        <w:rPr>
          <w:spacing w:val="-1"/>
          <w:w w:val="105"/>
        </w:rPr>
        <w:t xml:space="preserve"> </w:t>
      </w:r>
      <w:r>
        <w:rPr>
          <w:w w:val="105"/>
        </w:rPr>
        <w:t>Laboratories:</w:t>
      </w:r>
      <w:r>
        <w:rPr>
          <w:spacing w:val="-2"/>
          <w:w w:val="105"/>
        </w:rPr>
        <w:t xml:space="preserve"> </w:t>
      </w:r>
      <w:r>
        <w:rPr>
          <w:w w:val="105"/>
        </w:rPr>
        <w:t>Many DOE</w:t>
      </w:r>
      <w:r>
        <w:rPr>
          <w:spacing w:val="-1"/>
          <w:w w:val="105"/>
        </w:rPr>
        <w:t xml:space="preserve"> </w:t>
      </w:r>
      <w:r>
        <w:rPr>
          <w:w w:val="105"/>
        </w:rPr>
        <w:t>national laboratories conduct extensive in-house research and collaborate with universities.</w:t>
      </w:r>
    </w:p>
    <w:p w14:paraId="21E5AC21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79"/>
        </w:tabs>
        <w:spacing w:before="158"/>
        <w:ind w:left="1079" w:right="239"/>
      </w:pPr>
      <w:r>
        <w:t>U.S.</w:t>
      </w:r>
      <w:r>
        <w:rPr>
          <w:spacing w:val="36"/>
        </w:rPr>
        <w:t xml:space="preserve"> </w:t>
      </w:r>
      <w:r>
        <w:t>Department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Health</w:t>
      </w:r>
      <w:r>
        <w:rPr>
          <w:spacing w:val="38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Human</w:t>
      </w:r>
      <w:r>
        <w:rPr>
          <w:spacing w:val="34"/>
        </w:rPr>
        <w:t xml:space="preserve"> </w:t>
      </w:r>
      <w:r>
        <w:t>Services</w:t>
      </w:r>
      <w:r>
        <w:rPr>
          <w:spacing w:val="34"/>
        </w:rPr>
        <w:t xml:space="preserve"> </w:t>
      </w:r>
      <w:r>
        <w:t>(</w:t>
      </w:r>
      <w:r>
        <w:rPr>
          <w:b/>
        </w:rPr>
        <w:t>HHS</w:t>
      </w:r>
      <w:r>
        <w:t>):</w:t>
      </w:r>
      <w:r>
        <w:rPr>
          <w:spacing w:val="36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largest</w:t>
      </w:r>
      <w:r>
        <w:rPr>
          <w:spacing w:val="32"/>
        </w:rPr>
        <w:t xml:space="preserve"> </w:t>
      </w:r>
      <w:r>
        <w:t>grant-making</w:t>
      </w:r>
      <w:r>
        <w:rPr>
          <w:spacing w:val="38"/>
        </w:rPr>
        <w:t xml:space="preserve"> </w:t>
      </w:r>
      <w:r>
        <w:t>agency,</w:t>
      </w:r>
      <w:r>
        <w:rPr>
          <w:spacing w:val="30"/>
        </w:rPr>
        <w:t xml:space="preserve"> </w:t>
      </w:r>
      <w:r>
        <w:t>heavily</w:t>
      </w:r>
      <w:r>
        <w:rPr>
          <w:spacing w:val="34"/>
        </w:rPr>
        <w:t xml:space="preserve"> </w:t>
      </w:r>
      <w:r>
        <w:t xml:space="preserve">focused </w:t>
      </w:r>
      <w:r>
        <w:rPr>
          <w:w w:val="110"/>
        </w:rPr>
        <w:t>on health and biomedical research.</w:t>
      </w:r>
    </w:p>
    <w:p w14:paraId="21E5AC22" w14:textId="77777777" w:rsidR="002A6696" w:rsidRDefault="00000000">
      <w:pPr>
        <w:pStyle w:val="ListParagraph"/>
        <w:numPr>
          <w:ilvl w:val="2"/>
          <w:numId w:val="3"/>
        </w:numPr>
        <w:tabs>
          <w:tab w:val="left" w:pos="1800"/>
        </w:tabs>
        <w:ind w:right="101"/>
      </w:pPr>
      <w:r>
        <w:rPr>
          <w:w w:val="105"/>
        </w:rPr>
        <w:t>National Institutes of Health (</w:t>
      </w:r>
      <w:r>
        <w:rPr>
          <w:b/>
          <w:w w:val="105"/>
        </w:rPr>
        <w:t>NIH</w:t>
      </w:r>
      <w:r>
        <w:rPr>
          <w:w w:val="105"/>
        </w:rPr>
        <w:t>): The world's largest funder of biomedical research, comprising 27 institutes and centers (e.g., National Cancer Institute (</w:t>
      </w:r>
      <w:r>
        <w:rPr>
          <w:b/>
          <w:w w:val="105"/>
        </w:rPr>
        <w:t>NCI</w:t>
      </w:r>
      <w:r>
        <w:rPr>
          <w:w w:val="105"/>
        </w:rPr>
        <w:t>), National Institute of Allergy and Infectious Diseases (</w:t>
      </w:r>
      <w:r>
        <w:rPr>
          <w:b/>
          <w:w w:val="105"/>
        </w:rPr>
        <w:t>NIAID</w:t>
      </w:r>
      <w:r>
        <w:rPr>
          <w:w w:val="105"/>
        </w:rPr>
        <w:t>), National Institute of Mental Health (</w:t>
      </w:r>
      <w:r>
        <w:rPr>
          <w:b/>
          <w:w w:val="105"/>
        </w:rPr>
        <w:t>NIMH</w:t>
      </w:r>
      <w:r>
        <w:rPr>
          <w:w w:val="105"/>
        </w:rPr>
        <w:t>), National</w:t>
      </w:r>
      <w:r>
        <w:rPr>
          <w:spacing w:val="-1"/>
          <w:w w:val="105"/>
        </w:rPr>
        <w:t xml:space="preserve"> </w:t>
      </w:r>
      <w:r>
        <w:rPr>
          <w:w w:val="105"/>
        </w:rPr>
        <w:t>Heart, Lung, and Blood Institute (</w:t>
      </w:r>
      <w:r>
        <w:rPr>
          <w:b/>
          <w:w w:val="105"/>
        </w:rPr>
        <w:t>NHLBI</w:t>
      </w:r>
      <w:r>
        <w:rPr>
          <w:w w:val="105"/>
        </w:rPr>
        <w:t>), etc.).</w:t>
      </w:r>
    </w:p>
    <w:p w14:paraId="21E5AC23" w14:textId="77777777" w:rsidR="002A6696" w:rsidRDefault="00000000">
      <w:pPr>
        <w:pStyle w:val="ListParagraph"/>
        <w:numPr>
          <w:ilvl w:val="2"/>
          <w:numId w:val="3"/>
        </w:numPr>
        <w:tabs>
          <w:tab w:val="left" w:pos="1799"/>
        </w:tabs>
        <w:spacing w:before="159"/>
        <w:ind w:left="1799" w:hanging="359"/>
      </w:pPr>
      <w:r>
        <w:t>Centers</w:t>
      </w:r>
      <w:r>
        <w:rPr>
          <w:spacing w:val="37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t>Disease</w:t>
      </w:r>
      <w:r>
        <w:rPr>
          <w:spacing w:val="33"/>
        </w:rPr>
        <w:t xml:space="preserve"> </w:t>
      </w:r>
      <w:r>
        <w:t>Control</w:t>
      </w:r>
      <w:r>
        <w:rPr>
          <w:spacing w:val="42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Prevention</w:t>
      </w:r>
      <w:r>
        <w:rPr>
          <w:spacing w:val="37"/>
        </w:rPr>
        <w:t xml:space="preserve"> </w:t>
      </w:r>
      <w:r>
        <w:t>(</w:t>
      </w:r>
      <w:r>
        <w:rPr>
          <w:b/>
        </w:rPr>
        <w:t>CDC</w:t>
      </w:r>
      <w:r>
        <w:t>):</w:t>
      </w:r>
      <w:r>
        <w:rPr>
          <w:spacing w:val="30"/>
        </w:rPr>
        <w:t xml:space="preserve"> </w:t>
      </w:r>
      <w:r>
        <w:t>Funds</w:t>
      </w:r>
      <w:r>
        <w:rPr>
          <w:spacing w:val="41"/>
        </w:rPr>
        <w:t xml:space="preserve"> </w:t>
      </w:r>
      <w:r>
        <w:t>public</w:t>
      </w:r>
      <w:r>
        <w:rPr>
          <w:spacing w:val="34"/>
        </w:rPr>
        <w:t xml:space="preserve"> </w:t>
      </w:r>
      <w:r>
        <w:t>health</w:t>
      </w:r>
      <w:r>
        <w:rPr>
          <w:spacing w:val="38"/>
        </w:rPr>
        <w:t xml:space="preserve"> </w:t>
      </w:r>
      <w:r>
        <w:t>research</w:t>
      </w:r>
      <w:r>
        <w:rPr>
          <w:spacing w:val="37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rPr>
          <w:spacing w:val="-2"/>
        </w:rPr>
        <w:t>surveillance.</w:t>
      </w:r>
    </w:p>
    <w:p w14:paraId="21E5AC24" w14:textId="77777777" w:rsidR="002A6696" w:rsidRDefault="00000000">
      <w:pPr>
        <w:pStyle w:val="ListParagraph"/>
        <w:numPr>
          <w:ilvl w:val="2"/>
          <w:numId w:val="3"/>
        </w:numPr>
        <w:tabs>
          <w:tab w:val="left" w:pos="1800"/>
        </w:tabs>
        <w:spacing w:before="160"/>
        <w:ind w:right="608"/>
      </w:pPr>
      <w:r>
        <w:rPr>
          <w:w w:val="105"/>
        </w:rPr>
        <w:t>Food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Drug</w:t>
      </w:r>
      <w:r>
        <w:rPr>
          <w:spacing w:val="-4"/>
          <w:w w:val="105"/>
        </w:rPr>
        <w:t xml:space="preserve"> </w:t>
      </w:r>
      <w:r>
        <w:rPr>
          <w:w w:val="105"/>
        </w:rPr>
        <w:t>Administration</w:t>
      </w:r>
      <w:r>
        <w:rPr>
          <w:spacing w:val="-6"/>
          <w:w w:val="105"/>
        </w:rPr>
        <w:t xml:space="preserve"> </w:t>
      </w:r>
      <w:r>
        <w:rPr>
          <w:w w:val="105"/>
        </w:rPr>
        <w:t>(</w:t>
      </w:r>
      <w:r>
        <w:rPr>
          <w:b/>
          <w:w w:val="105"/>
        </w:rPr>
        <w:t>FDA</w:t>
      </w:r>
      <w:r>
        <w:rPr>
          <w:w w:val="105"/>
        </w:rPr>
        <w:t>):</w:t>
      </w:r>
      <w:r>
        <w:rPr>
          <w:spacing w:val="-8"/>
          <w:w w:val="105"/>
        </w:rPr>
        <w:t xml:space="preserve"> </w:t>
      </w:r>
      <w:r>
        <w:rPr>
          <w:w w:val="105"/>
        </w:rPr>
        <w:t>Funds</w:t>
      </w:r>
      <w:r>
        <w:rPr>
          <w:spacing w:val="-6"/>
          <w:w w:val="105"/>
        </w:rPr>
        <w:t xml:space="preserve"> </w:t>
      </w:r>
      <w:r>
        <w:rPr>
          <w:w w:val="105"/>
        </w:rPr>
        <w:t>research</w:t>
      </w:r>
      <w:r>
        <w:rPr>
          <w:spacing w:val="-4"/>
          <w:w w:val="105"/>
        </w:rPr>
        <w:t xml:space="preserve"> </w:t>
      </w:r>
      <w:r>
        <w:rPr>
          <w:w w:val="105"/>
        </w:rPr>
        <w:t>related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drug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food</w:t>
      </w:r>
      <w:r>
        <w:rPr>
          <w:spacing w:val="-6"/>
          <w:w w:val="105"/>
        </w:rPr>
        <w:t xml:space="preserve"> </w:t>
      </w:r>
      <w:r>
        <w:rPr>
          <w:w w:val="105"/>
        </w:rPr>
        <w:t>safety,</w:t>
      </w:r>
      <w:r>
        <w:rPr>
          <w:spacing w:val="-5"/>
          <w:w w:val="105"/>
        </w:rPr>
        <w:t xml:space="preserve"> </w:t>
      </w:r>
      <w:r>
        <w:rPr>
          <w:w w:val="105"/>
        </w:rPr>
        <w:t>medical devices,</w:t>
      </w:r>
      <w:r>
        <w:rPr>
          <w:spacing w:val="-3"/>
          <w:w w:val="105"/>
        </w:rPr>
        <w:t xml:space="preserve"> </w:t>
      </w:r>
      <w:r>
        <w:rPr>
          <w:w w:val="105"/>
        </w:rPr>
        <w:t>etc.</w:t>
      </w:r>
    </w:p>
    <w:p w14:paraId="21E5AC25" w14:textId="77777777" w:rsidR="002A6696" w:rsidRDefault="00000000">
      <w:pPr>
        <w:pStyle w:val="ListParagraph"/>
        <w:numPr>
          <w:ilvl w:val="2"/>
          <w:numId w:val="3"/>
        </w:numPr>
        <w:tabs>
          <w:tab w:val="left" w:pos="1798"/>
          <w:tab w:val="left" w:pos="1800"/>
        </w:tabs>
        <w:spacing w:before="158"/>
        <w:ind w:right="441" w:hanging="361"/>
      </w:pPr>
      <w:r>
        <w:rPr>
          <w:w w:val="105"/>
        </w:rPr>
        <w:t>Agency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Healthcare</w:t>
      </w:r>
      <w:r>
        <w:rPr>
          <w:spacing w:val="-5"/>
          <w:w w:val="105"/>
        </w:rPr>
        <w:t xml:space="preserve"> </w:t>
      </w:r>
      <w:r>
        <w:rPr>
          <w:w w:val="105"/>
        </w:rPr>
        <w:t>Research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Quality</w:t>
      </w:r>
      <w:r>
        <w:rPr>
          <w:spacing w:val="-1"/>
          <w:w w:val="105"/>
        </w:rPr>
        <w:t xml:space="preserve"> </w:t>
      </w:r>
      <w:r>
        <w:rPr>
          <w:w w:val="105"/>
        </w:rPr>
        <w:t>(</w:t>
      </w:r>
      <w:r>
        <w:rPr>
          <w:b/>
          <w:w w:val="105"/>
        </w:rPr>
        <w:t>AHRQ</w:t>
      </w:r>
      <w:r>
        <w:rPr>
          <w:w w:val="105"/>
        </w:rPr>
        <w:t>):</w:t>
      </w:r>
      <w:r>
        <w:rPr>
          <w:spacing w:val="-2"/>
          <w:w w:val="105"/>
        </w:rPr>
        <w:t xml:space="preserve"> </w:t>
      </w:r>
      <w:r>
        <w:rPr>
          <w:w w:val="105"/>
        </w:rPr>
        <w:t>Supports</w:t>
      </w:r>
      <w:r>
        <w:rPr>
          <w:spacing w:val="-3"/>
          <w:w w:val="105"/>
        </w:rPr>
        <w:t xml:space="preserve"> </w:t>
      </w:r>
      <w:r>
        <w:rPr>
          <w:w w:val="105"/>
        </w:rPr>
        <w:t>research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improve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quality, effectiveness, and safety of healthcare.</w:t>
      </w:r>
    </w:p>
    <w:p w14:paraId="21E5AC26" w14:textId="77777777" w:rsidR="002A6696" w:rsidRDefault="00000000">
      <w:pPr>
        <w:pStyle w:val="ListParagraph"/>
        <w:numPr>
          <w:ilvl w:val="2"/>
          <w:numId w:val="3"/>
        </w:numPr>
        <w:tabs>
          <w:tab w:val="left" w:pos="1800"/>
        </w:tabs>
        <w:spacing w:before="158"/>
        <w:ind w:right="50"/>
      </w:pPr>
      <w:r>
        <w:rPr>
          <w:w w:val="105"/>
        </w:rPr>
        <w:t>Substance Abuse and Mental Health Services Administration (</w:t>
      </w:r>
      <w:r>
        <w:rPr>
          <w:b/>
          <w:w w:val="105"/>
        </w:rPr>
        <w:t>SAMHSA</w:t>
      </w:r>
      <w:r>
        <w:rPr>
          <w:w w:val="105"/>
        </w:rPr>
        <w:t>): Funds research related to substance abuse and mental health services.</w:t>
      </w:r>
    </w:p>
    <w:p w14:paraId="21E5AC27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79"/>
        </w:tabs>
        <w:spacing w:before="160"/>
        <w:ind w:left="1079" w:hanging="359"/>
      </w:pPr>
      <w:r>
        <w:rPr>
          <w:w w:val="105"/>
        </w:rPr>
        <w:t>U.S. Department</w:t>
      </w:r>
      <w:r>
        <w:rPr>
          <w:spacing w:val="-1"/>
          <w:w w:val="105"/>
        </w:rPr>
        <w:t xml:space="preserve"> </w:t>
      </w:r>
      <w:r>
        <w:rPr>
          <w:w w:val="105"/>
        </w:rPr>
        <w:t>of Homeland</w:t>
      </w:r>
      <w:r>
        <w:rPr>
          <w:spacing w:val="-1"/>
          <w:w w:val="105"/>
        </w:rPr>
        <w:t xml:space="preserve"> </w:t>
      </w:r>
      <w:r>
        <w:rPr>
          <w:w w:val="105"/>
        </w:rPr>
        <w:t>Security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(</w:t>
      </w:r>
      <w:r>
        <w:rPr>
          <w:b/>
          <w:spacing w:val="-2"/>
          <w:w w:val="105"/>
        </w:rPr>
        <w:t>DHS</w:t>
      </w:r>
      <w:r>
        <w:rPr>
          <w:spacing w:val="-2"/>
          <w:w w:val="105"/>
        </w:rPr>
        <w:t>):</w:t>
      </w:r>
    </w:p>
    <w:p w14:paraId="21E5AC28" w14:textId="77777777" w:rsidR="002A6696" w:rsidRDefault="00000000">
      <w:pPr>
        <w:pStyle w:val="ListParagraph"/>
        <w:numPr>
          <w:ilvl w:val="2"/>
          <w:numId w:val="3"/>
        </w:numPr>
        <w:tabs>
          <w:tab w:val="left" w:pos="1800"/>
        </w:tabs>
        <w:ind w:right="1076"/>
      </w:pPr>
      <w:r>
        <w:rPr>
          <w:w w:val="105"/>
        </w:rPr>
        <w:t>Science and Technology Directorate: Funds R&amp;D for homeland security needs, including cybersecurity, disaster resilience, and counter-terrorism technologies.</w:t>
      </w:r>
    </w:p>
    <w:p w14:paraId="21E5AC29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79"/>
        </w:tabs>
        <w:spacing w:before="158"/>
        <w:ind w:left="1079" w:hanging="359"/>
      </w:pPr>
      <w:r>
        <w:rPr>
          <w:spacing w:val="-2"/>
          <w:w w:val="105"/>
        </w:rPr>
        <w:t>U.S.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Department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Interior (</w:t>
      </w:r>
      <w:r>
        <w:rPr>
          <w:b/>
          <w:spacing w:val="-2"/>
          <w:w w:val="105"/>
        </w:rPr>
        <w:t>DOI</w:t>
      </w:r>
      <w:r>
        <w:rPr>
          <w:spacing w:val="-2"/>
          <w:w w:val="105"/>
        </w:rPr>
        <w:t>):</w:t>
      </w:r>
    </w:p>
    <w:p w14:paraId="21E5AC2A" w14:textId="77777777" w:rsidR="002A6696" w:rsidRDefault="00000000">
      <w:pPr>
        <w:pStyle w:val="ListParagraph"/>
        <w:numPr>
          <w:ilvl w:val="2"/>
          <w:numId w:val="3"/>
        </w:numPr>
        <w:tabs>
          <w:tab w:val="left" w:pos="1800"/>
        </w:tabs>
        <w:ind w:right="335"/>
      </w:pPr>
      <w:r>
        <w:t>U.S.</w:t>
      </w:r>
      <w:r>
        <w:rPr>
          <w:spacing w:val="36"/>
        </w:rPr>
        <w:t xml:space="preserve"> </w:t>
      </w:r>
      <w:r>
        <w:t>Geological</w:t>
      </w:r>
      <w:r>
        <w:rPr>
          <w:spacing w:val="36"/>
        </w:rPr>
        <w:t xml:space="preserve"> </w:t>
      </w:r>
      <w:r>
        <w:t>Survey</w:t>
      </w:r>
      <w:r>
        <w:rPr>
          <w:spacing w:val="38"/>
        </w:rPr>
        <w:t xml:space="preserve"> </w:t>
      </w:r>
      <w:r>
        <w:t>(</w:t>
      </w:r>
      <w:r>
        <w:rPr>
          <w:b/>
        </w:rPr>
        <w:t>USGS</w:t>
      </w:r>
      <w:r>
        <w:t>):</w:t>
      </w:r>
      <w:r>
        <w:rPr>
          <w:spacing w:val="36"/>
        </w:rPr>
        <w:t xml:space="preserve"> </w:t>
      </w:r>
      <w:r>
        <w:t>Conducts</w:t>
      </w:r>
      <w:r>
        <w:rPr>
          <w:spacing w:val="38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funds</w:t>
      </w:r>
      <w:r>
        <w:rPr>
          <w:spacing w:val="38"/>
        </w:rPr>
        <w:t xml:space="preserve"> </w:t>
      </w:r>
      <w:r>
        <w:t>research</w:t>
      </w:r>
      <w:r>
        <w:rPr>
          <w:spacing w:val="38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geology,</w:t>
      </w:r>
      <w:r>
        <w:rPr>
          <w:spacing w:val="36"/>
        </w:rPr>
        <w:t xml:space="preserve"> </w:t>
      </w:r>
      <w:r>
        <w:t>hydrology,</w:t>
      </w:r>
      <w:r>
        <w:rPr>
          <w:spacing w:val="36"/>
        </w:rPr>
        <w:t xml:space="preserve"> </w:t>
      </w:r>
      <w:r>
        <w:t>biology,</w:t>
      </w:r>
      <w:r>
        <w:rPr>
          <w:spacing w:val="30"/>
        </w:rPr>
        <w:t xml:space="preserve"> </w:t>
      </w:r>
      <w:r>
        <w:t xml:space="preserve">and </w:t>
      </w:r>
      <w:r>
        <w:rPr>
          <w:spacing w:val="-2"/>
          <w:w w:val="110"/>
        </w:rPr>
        <w:t>geography.</w:t>
      </w:r>
    </w:p>
    <w:p w14:paraId="21E5AC2B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79"/>
        </w:tabs>
        <w:spacing w:before="158"/>
        <w:ind w:left="1079" w:hanging="359"/>
      </w:pPr>
      <w:r>
        <w:rPr>
          <w:w w:val="105"/>
        </w:rPr>
        <w:t>U.S.</w:t>
      </w:r>
      <w:r>
        <w:rPr>
          <w:spacing w:val="-2"/>
          <w:w w:val="105"/>
        </w:rPr>
        <w:t xml:space="preserve"> </w:t>
      </w:r>
      <w:r>
        <w:rPr>
          <w:w w:val="105"/>
        </w:rPr>
        <w:t>Department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Justice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(</w:t>
      </w:r>
      <w:r>
        <w:rPr>
          <w:b/>
          <w:spacing w:val="-2"/>
          <w:w w:val="105"/>
        </w:rPr>
        <w:t>DOJ</w:t>
      </w:r>
      <w:r>
        <w:rPr>
          <w:spacing w:val="-2"/>
          <w:w w:val="105"/>
        </w:rPr>
        <w:t>):</w:t>
      </w:r>
    </w:p>
    <w:p w14:paraId="21E5AC2C" w14:textId="77777777" w:rsidR="002A6696" w:rsidRDefault="00000000">
      <w:pPr>
        <w:pStyle w:val="ListParagraph"/>
        <w:numPr>
          <w:ilvl w:val="2"/>
          <w:numId w:val="3"/>
        </w:numPr>
        <w:tabs>
          <w:tab w:val="left" w:pos="1800"/>
        </w:tabs>
        <w:ind w:right="377"/>
      </w:pPr>
      <w:r>
        <w:rPr>
          <w:w w:val="105"/>
        </w:rPr>
        <w:t>National</w:t>
      </w:r>
      <w:r>
        <w:rPr>
          <w:spacing w:val="-5"/>
          <w:w w:val="105"/>
        </w:rPr>
        <w:t xml:space="preserve"> </w:t>
      </w:r>
      <w:r>
        <w:rPr>
          <w:w w:val="105"/>
        </w:rPr>
        <w:t>Institute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Justice</w:t>
      </w:r>
      <w:r>
        <w:rPr>
          <w:spacing w:val="-3"/>
          <w:w w:val="105"/>
        </w:rPr>
        <w:t xml:space="preserve"> </w:t>
      </w:r>
      <w:r>
        <w:rPr>
          <w:w w:val="105"/>
        </w:rPr>
        <w:t>(</w:t>
      </w:r>
      <w:r>
        <w:rPr>
          <w:b/>
          <w:w w:val="105"/>
        </w:rPr>
        <w:t>NIJ</w:t>
      </w:r>
      <w:r>
        <w:rPr>
          <w:w w:val="105"/>
        </w:rPr>
        <w:t>):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research,</w:t>
      </w:r>
      <w:r>
        <w:rPr>
          <w:spacing w:val="-6"/>
          <w:w w:val="105"/>
        </w:rPr>
        <w:t xml:space="preserve"> </w:t>
      </w:r>
      <w:r>
        <w:rPr>
          <w:w w:val="105"/>
        </w:rPr>
        <w:t>development,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evaluation</w:t>
      </w:r>
      <w:r>
        <w:rPr>
          <w:spacing w:val="-1"/>
          <w:w w:val="105"/>
        </w:rPr>
        <w:t xml:space="preserve"> </w:t>
      </w:r>
      <w:r>
        <w:rPr>
          <w:w w:val="105"/>
        </w:rPr>
        <w:t>agency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U.S. Department of Justice.</w:t>
      </w:r>
    </w:p>
    <w:p w14:paraId="21E5AC2D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before="158"/>
        <w:ind w:right="271"/>
      </w:pPr>
      <w:r>
        <w:rPr>
          <w:w w:val="105"/>
        </w:rPr>
        <w:t>U.S.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Transportation</w:t>
      </w:r>
      <w:r>
        <w:rPr>
          <w:spacing w:val="-10"/>
          <w:w w:val="105"/>
        </w:rPr>
        <w:t xml:space="preserve"> </w:t>
      </w:r>
      <w:r>
        <w:rPr>
          <w:w w:val="105"/>
        </w:rPr>
        <w:t>(</w:t>
      </w:r>
      <w:r>
        <w:rPr>
          <w:b/>
          <w:w w:val="105"/>
        </w:rPr>
        <w:t>DOT</w:t>
      </w:r>
      <w:r>
        <w:rPr>
          <w:w w:val="105"/>
        </w:rPr>
        <w:t>):</w:t>
      </w:r>
      <w:r>
        <w:rPr>
          <w:spacing w:val="-11"/>
          <w:w w:val="105"/>
        </w:rPr>
        <w:t xml:space="preserve"> </w:t>
      </w:r>
      <w:r>
        <w:rPr>
          <w:w w:val="105"/>
        </w:rPr>
        <w:t>Funds</w:t>
      </w:r>
      <w:r>
        <w:rPr>
          <w:spacing w:val="-12"/>
          <w:w w:val="105"/>
        </w:rPr>
        <w:t xml:space="preserve"> </w:t>
      </w:r>
      <w:r>
        <w:rPr>
          <w:w w:val="105"/>
        </w:rPr>
        <w:t>research</w:t>
      </w:r>
      <w:r>
        <w:rPr>
          <w:spacing w:val="-12"/>
          <w:w w:val="105"/>
        </w:rPr>
        <w:t xml:space="preserve"> </w:t>
      </w:r>
      <w:r>
        <w:rPr>
          <w:w w:val="105"/>
        </w:rPr>
        <w:t>related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transportation</w:t>
      </w:r>
      <w:r>
        <w:rPr>
          <w:spacing w:val="-12"/>
          <w:w w:val="105"/>
        </w:rPr>
        <w:t xml:space="preserve"> </w:t>
      </w:r>
      <w:r>
        <w:rPr>
          <w:w w:val="105"/>
        </w:rPr>
        <w:t>safety,</w:t>
      </w:r>
      <w:r>
        <w:rPr>
          <w:spacing w:val="-11"/>
          <w:w w:val="105"/>
        </w:rPr>
        <w:t xml:space="preserve"> </w:t>
      </w:r>
      <w:r>
        <w:rPr>
          <w:w w:val="105"/>
        </w:rPr>
        <w:t>infrastructure, and</w:t>
      </w:r>
      <w:r>
        <w:rPr>
          <w:spacing w:val="-5"/>
          <w:w w:val="105"/>
        </w:rPr>
        <w:t xml:space="preserve"> </w:t>
      </w:r>
      <w:r>
        <w:rPr>
          <w:w w:val="105"/>
        </w:rPr>
        <w:t>innovation.</w:t>
      </w:r>
    </w:p>
    <w:p w14:paraId="21E5AC2E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79"/>
        </w:tabs>
        <w:spacing w:line="381" w:lineRule="auto"/>
        <w:ind w:left="359" w:right="416" w:firstLine="360"/>
      </w:pPr>
      <w:r>
        <w:rPr>
          <w:w w:val="105"/>
        </w:rPr>
        <w:t>U.S.</w:t>
      </w:r>
      <w:r>
        <w:rPr>
          <w:spacing w:val="-7"/>
          <w:w w:val="105"/>
        </w:rPr>
        <w:t xml:space="preserve"> </w:t>
      </w:r>
      <w:r>
        <w:rPr>
          <w:w w:val="105"/>
        </w:rPr>
        <w:t>Department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Veterans</w:t>
      </w:r>
      <w:r>
        <w:rPr>
          <w:spacing w:val="-8"/>
          <w:w w:val="105"/>
        </w:rPr>
        <w:t xml:space="preserve"> </w:t>
      </w:r>
      <w:r>
        <w:rPr>
          <w:w w:val="105"/>
        </w:rPr>
        <w:t>Affairs</w:t>
      </w:r>
      <w:r>
        <w:rPr>
          <w:spacing w:val="-8"/>
          <w:w w:val="105"/>
        </w:rPr>
        <w:t xml:space="preserve"> </w:t>
      </w:r>
      <w:r>
        <w:rPr>
          <w:w w:val="105"/>
        </w:rPr>
        <w:t>(</w:t>
      </w:r>
      <w:r>
        <w:rPr>
          <w:b/>
          <w:w w:val="105"/>
        </w:rPr>
        <w:t>VA</w:t>
      </w:r>
      <w:r>
        <w:rPr>
          <w:w w:val="105"/>
        </w:rPr>
        <w:t>):</w:t>
      </w:r>
      <w:r>
        <w:rPr>
          <w:spacing w:val="-7"/>
          <w:w w:val="105"/>
        </w:rPr>
        <w:t xml:space="preserve"> </w:t>
      </w:r>
      <w:r>
        <w:rPr>
          <w:w w:val="105"/>
        </w:rPr>
        <w:t>Funds</w:t>
      </w:r>
      <w:r>
        <w:rPr>
          <w:spacing w:val="-8"/>
          <w:w w:val="105"/>
        </w:rPr>
        <w:t xml:space="preserve"> </w:t>
      </w:r>
      <w:r>
        <w:rPr>
          <w:w w:val="105"/>
        </w:rPr>
        <w:t>research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areas</w:t>
      </w:r>
      <w:r>
        <w:rPr>
          <w:spacing w:val="-8"/>
          <w:w w:val="105"/>
        </w:rPr>
        <w:t xml:space="preserve"> </w:t>
      </w:r>
      <w:r>
        <w:rPr>
          <w:w w:val="105"/>
        </w:rPr>
        <w:t>relevant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veterans'</w:t>
      </w:r>
      <w:r>
        <w:rPr>
          <w:spacing w:val="-7"/>
          <w:w w:val="105"/>
        </w:rPr>
        <w:t xml:space="preserve"> </w:t>
      </w:r>
      <w:r>
        <w:rPr>
          <w:w w:val="105"/>
        </w:rPr>
        <w:t>health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care. Independent Agencies and Commissions with signiﬁcant Research Funding:</w:t>
      </w:r>
    </w:p>
    <w:p w14:paraId="21E5AC2F" w14:textId="77777777" w:rsidR="002A6696" w:rsidRDefault="002A6696">
      <w:pPr>
        <w:pStyle w:val="ListParagraph"/>
        <w:spacing w:line="381" w:lineRule="auto"/>
        <w:sectPr w:rsidR="002A6696">
          <w:pgSz w:w="12240" w:h="15840"/>
          <w:pgMar w:top="1880" w:right="720" w:bottom="1240" w:left="360" w:header="718" w:footer="1054" w:gutter="0"/>
          <w:cols w:space="720"/>
        </w:sectPr>
      </w:pPr>
    </w:p>
    <w:p w14:paraId="21E5AC30" w14:textId="77777777" w:rsidR="002A6696" w:rsidRDefault="002A6696">
      <w:pPr>
        <w:pStyle w:val="BodyText"/>
        <w:spacing w:before="160"/>
        <w:ind w:firstLine="0"/>
      </w:pPr>
    </w:p>
    <w:p w14:paraId="21E5AC31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before="0"/>
        <w:ind w:right="457"/>
      </w:pPr>
      <w:r>
        <w:rPr>
          <w:w w:val="105"/>
        </w:rPr>
        <w:t>Environmental</w:t>
      </w:r>
      <w:r>
        <w:rPr>
          <w:spacing w:val="-9"/>
          <w:w w:val="105"/>
        </w:rPr>
        <w:t xml:space="preserve"> </w:t>
      </w:r>
      <w:r>
        <w:rPr>
          <w:w w:val="105"/>
        </w:rPr>
        <w:t>Protection</w:t>
      </w:r>
      <w:r>
        <w:rPr>
          <w:spacing w:val="-11"/>
          <w:w w:val="105"/>
        </w:rPr>
        <w:t xml:space="preserve"> </w:t>
      </w:r>
      <w:r>
        <w:rPr>
          <w:w w:val="105"/>
        </w:rPr>
        <w:t>Agency</w:t>
      </w:r>
      <w:r>
        <w:rPr>
          <w:spacing w:val="-8"/>
          <w:w w:val="105"/>
        </w:rPr>
        <w:t xml:space="preserve"> </w:t>
      </w:r>
      <w:r>
        <w:rPr>
          <w:w w:val="105"/>
        </w:rPr>
        <w:t>(</w:t>
      </w:r>
      <w:r>
        <w:rPr>
          <w:b/>
          <w:w w:val="105"/>
        </w:rPr>
        <w:t>EPA</w:t>
      </w:r>
      <w:r>
        <w:rPr>
          <w:w w:val="105"/>
        </w:rPr>
        <w:t>):</w:t>
      </w:r>
      <w:r>
        <w:rPr>
          <w:spacing w:val="-7"/>
          <w:w w:val="105"/>
        </w:rPr>
        <w:t xml:space="preserve"> </w:t>
      </w:r>
      <w:r>
        <w:rPr>
          <w:w w:val="105"/>
        </w:rPr>
        <w:t>Funds</w:t>
      </w:r>
      <w:r>
        <w:rPr>
          <w:spacing w:val="-6"/>
          <w:w w:val="105"/>
        </w:rPr>
        <w:t xml:space="preserve"> </w:t>
      </w:r>
      <w:r>
        <w:rPr>
          <w:w w:val="105"/>
        </w:rPr>
        <w:t>research</w:t>
      </w:r>
      <w:r>
        <w:rPr>
          <w:spacing w:val="-8"/>
          <w:w w:val="105"/>
        </w:rPr>
        <w:t xml:space="preserve"> </w:t>
      </w:r>
      <w:r>
        <w:rPr>
          <w:w w:val="105"/>
        </w:rPr>
        <w:t>related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-9"/>
          <w:w w:val="105"/>
        </w:rPr>
        <w:t xml:space="preserve"> </w:t>
      </w:r>
      <w:r>
        <w:rPr>
          <w:w w:val="105"/>
        </w:rPr>
        <w:t>protection,</w:t>
      </w:r>
      <w:r>
        <w:rPr>
          <w:spacing w:val="-10"/>
          <w:w w:val="105"/>
        </w:rPr>
        <w:t xml:space="preserve"> </w:t>
      </w:r>
      <w:r>
        <w:rPr>
          <w:w w:val="105"/>
        </w:rPr>
        <w:t>pollution control, and public health.</w:t>
      </w:r>
    </w:p>
    <w:p w14:paraId="21E5AC32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before="162"/>
        <w:ind w:right="256"/>
      </w:pPr>
      <w:r>
        <w:rPr>
          <w:w w:val="105"/>
        </w:rPr>
        <w:t>Institute of Museum and Library Services (</w:t>
      </w:r>
      <w:r>
        <w:rPr>
          <w:b/>
          <w:w w:val="105"/>
        </w:rPr>
        <w:t>IMLS</w:t>
      </w:r>
      <w:r>
        <w:rPr>
          <w:w w:val="105"/>
        </w:rPr>
        <w:t>):</w:t>
      </w:r>
      <w:r>
        <w:rPr>
          <w:spacing w:val="-2"/>
          <w:w w:val="105"/>
        </w:rPr>
        <w:t xml:space="preserve"> </w:t>
      </w:r>
      <w:r>
        <w:rPr>
          <w:w w:val="105"/>
        </w:rPr>
        <w:t>Funds research and projects that advance the museum and library professions.</w:t>
      </w:r>
    </w:p>
    <w:p w14:paraId="21E5AC33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79"/>
        </w:tabs>
        <w:spacing w:before="159"/>
        <w:ind w:left="1079" w:right="596"/>
      </w:pPr>
      <w:r>
        <w:t>National</w:t>
      </w:r>
      <w:r>
        <w:rPr>
          <w:spacing w:val="31"/>
        </w:rPr>
        <w:t xml:space="preserve"> </w:t>
      </w:r>
      <w:r>
        <w:t>Aeronautics</w:t>
      </w:r>
      <w:r>
        <w:rPr>
          <w:spacing w:val="33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Space</w:t>
      </w:r>
      <w:r>
        <w:rPr>
          <w:spacing w:val="33"/>
        </w:rPr>
        <w:t xml:space="preserve"> </w:t>
      </w:r>
      <w:r>
        <w:t>Administration</w:t>
      </w:r>
      <w:r>
        <w:rPr>
          <w:spacing w:val="33"/>
        </w:rPr>
        <w:t xml:space="preserve"> </w:t>
      </w:r>
      <w:r>
        <w:t>(</w:t>
      </w:r>
      <w:r>
        <w:rPr>
          <w:b/>
        </w:rPr>
        <w:t>NASA</w:t>
      </w:r>
      <w:r>
        <w:t>):</w:t>
      </w:r>
      <w:r>
        <w:rPr>
          <w:spacing w:val="35"/>
        </w:rPr>
        <w:t xml:space="preserve"> </w:t>
      </w:r>
      <w:r>
        <w:t>Funds</w:t>
      </w:r>
      <w:r>
        <w:rPr>
          <w:spacing w:val="33"/>
        </w:rPr>
        <w:t xml:space="preserve"> </w:t>
      </w:r>
      <w:r>
        <w:t>space</w:t>
      </w:r>
      <w:r>
        <w:rPr>
          <w:spacing w:val="33"/>
        </w:rPr>
        <w:t xml:space="preserve"> </w:t>
      </w:r>
      <w:r>
        <w:t>exploration,</w:t>
      </w:r>
      <w:r>
        <w:rPr>
          <w:spacing w:val="29"/>
        </w:rPr>
        <w:t xml:space="preserve"> </w:t>
      </w:r>
      <w:r>
        <w:t>aeronautics,</w:t>
      </w:r>
      <w:r>
        <w:rPr>
          <w:spacing w:val="35"/>
        </w:rPr>
        <w:t xml:space="preserve"> </w:t>
      </w:r>
      <w:r>
        <w:t xml:space="preserve">earth </w:t>
      </w:r>
      <w:r>
        <w:rPr>
          <w:w w:val="110"/>
        </w:rPr>
        <w:t>science, and related scientiﬁc research.</w:t>
      </w:r>
    </w:p>
    <w:p w14:paraId="21E5AC34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79"/>
        </w:tabs>
        <w:ind w:left="1079" w:right="446"/>
      </w:pPr>
      <w:r>
        <w:rPr>
          <w:w w:val="105"/>
        </w:rPr>
        <w:t>National</w:t>
      </w:r>
      <w:r>
        <w:rPr>
          <w:spacing w:val="-1"/>
          <w:w w:val="105"/>
        </w:rPr>
        <w:t xml:space="preserve"> </w:t>
      </w:r>
      <w:r>
        <w:rPr>
          <w:w w:val="105"/>
        </w:rPr>
        <w:t>Archives and Records Administration (</w:t>
      </w:r>
      <w:r>
        <w:rPr>
          <w:b/>
          <w:w w:val="105"/>
        </w:rPr>
        <w:t>NARA</w:t>
      </w:r>
      <w:r>
        <w:rPr>
          <w:w w:val="105"/>
        </w:rPr>
        <w:t>): Funds research and projects related to archival science and historical preservation.</w:t>
      </w:r>
    </w:p>
    <w:p w14:paraId="21E5AC35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79"/>
        </w:tabs>
        <w:spacing w:before="159"/>
        <w:ind w:left="1079" w:hanging="359"/>
      </w:pPr>
      <w:r>
        <w:rPr>
          <w:w w:val="105"/>
        </w:rPr>
        <w:t>National</w:t>
      </w:r>
      <w:r>
        <w:rPr>
          <w:spacing w:val="-9"/>
          <w:w w:val="105"/>
        </w:rPr>
        <w:t xml:space="preserve"> </w:t>
      </w:r>
      <w:r>
        <w:rPr>
          <w:w w:val="105"/>
        </w:rPr>
        <w:t>Endowment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Arts</w:t>
      </w:r>
      <w:r>
        <w:rPr>
          <w:spacing w:val="-5"/>
          <w:w w:val="105"/>
        </w:rPr>
        <w:t xml:space="preserve"> </w:t>
      </w:r>
      <w:r>
        <w:rPr>
          <w:w w:val="105"/>
        </w:rPr>
        <w:t>(</w:t>
      </w:r>
      <w:r>
        <w:rPr>
          <w:b/>
          <w:w w:val="105"/>
        </w:rPr>
        <w:t>NEA</w:t>
      </w:r>
      <w:r>
        <w:rPr>
          <w:w w:val="105"/>
        </w:rPr>
        <w:t>):</w:t>
      </w:r>
      <w:r>
        <w:rPr>
          <w:spacing w:val="-7"/>
          <w:w w:val="105"/>
        </w:rPr>
        <w:t xml:space="preserve"> </w:t>
      </w:r>
      <w:r>
        <w:rPr>
          <w:w w:val="105"/>
        </w:rPr>
        <w:t>Funds</w:t>
      </w:r>
      <w:r>
        <w:rPr>
          <w:spacing w:val="-8"/>
          <w:w w:val="105"/>
        </w:rPr>
        <w:t xml:space="preserve"> </w:t>
      </w:r>
      <w:r>
        <w:rPr>
          <w:w w:val="105"/>
        </w:rPr>
        <w:t>research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investigates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value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impact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arts.</w:t>
      </w:r>
    </w:p>
    <w:p w14:paraId="21E5AC36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80"/>
        </w:tabs>
        <w:ind w:right="342" w:hanging="361"/>
      </w:pPr>
      <w:r>
        <w:rPr>
          <w:w w:val="105"/>
        </w:rPr>
        <w:t>National Endowment for the Humanities (</w:t>
      </w:r>
      <w:r>
        <w:rPr>
          <w:b/>
          <w:w w:val="105"/>
        </w:rPr>
        <w:t>NEH</w:t>
      </w:r>
      <w:r>
        <w:rPr>
          <w:w w:val="105"/>
        </w:rPr>
        <w:t>): Supports research, education, preservation, and public programs in the humanities.</w:t>
      </w:r>
    </w:p>
    <w:p w14:paraId="21E5AC37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79"/>
        </w:tabs>
        <w:spacing w:before="159"/>
        <w:ind w:left="1079" w:hanging="359"/>
      </w:pPr>
      <w:r>
        <w:rPr>
          <w:w w:val="105"/>
        </w:rPr>
        <w:t>National</w:t>
      </w:r>
      <w:r>
        <w:rPr>
          <w:spacing w:val="-5"/>
          <w:w w:val="105"/>
        </w:rPr>
        <w:t xml:space="preserve"> </w:t>
      </w:r>
      <w:r>
        <w:rPr>
          <w:w w:val="105"/>
        </w:rPr>
        <w:t>Science</w:t>
      </w:r>
      <w:r>
        <w:rPr>
          <w:spacing w:val="-3"/>
          <w:w w:val="105"/>
        </w:rPr>
        <w:t xml:space="preserve"> </w:t>
      </w:r>
      <w:r>
        <w:rPr>
          <w:w w:val="105"/>
        </w:rPr>
        <w:t>Foundation</w:t>
      </w:r>
      <w:r>
        <w:rPr>
          <w:spacing w:val="-3"/>
          <w:w w:val="105"/>
        </w:rPr>
        <w:t xml:space="preserve"> </w:t>
      </w:r>
      <w:r>
        <w:rPr>
          <w:w w:val="105"/>
        </w:rPr>
        <w:t>(</w:t>
      </w:r>
      <w:r>
        <w:rPr>
          <w:b/>
          <w:w w:val="105"/>
        </w:rPr>
        <w:t>NSF</w:t>
      </w:r>
      <w:r>
        <w:rPr>
          <w:w w:val="105"/>
        </w:rPr>
        <w:t>):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primary</w:t>
      </w:r>
      <w:r>
        <w:rPr>
          <w:spacing w:val="-1"/>
          <w:w w:val="105"/>
        </w:rPr>
        <w:t xml:space="preserve"> </w:t>
      </w:r>
      <w:r>
        <w:rPr>
          <w:w w:val="105"/>
        </w:rPr>
        <w:t>U.S.</w:t>
      </w:r>
      <w:r>
        <w:rPr>
          <w:spacing w:val="-2"/>
          <w:w w:val="105"/>
        </w:rPr>
        <w:t xml:space="preserve"> </w:t>
      </w:r>
      <w:r>
        <w:rPr>
          <w:w w:val="105"/>
        </w:rPr>
        <w:t>federal</w:t>
      </w:r>
      <w:r>
        <w:rPr>
          <w:spacing w:val="-2"/>
          <w:w w:val="105"/>
        </w:rPr>
        <w:t xml:space="preserve"> </w:t>
      </w:r>
      <w:r>
        <w:rPr>
          <w:w w:val="105"/>
        </w:rPr>
        <w:t>agency for</w:t>
      </w:r>
      <w:r>
        <w:rPr>
          <w:spacing w:val="-4"/>
          <w:w w:val="105"/>
        </w:rPr>
        <w:t xml:space="preserve"> </w:t>
      </w:r>
      <w:r>
        <w:rPr>
          <w:w w:val="105"/>
        </w:rPr>
        <w:t>funding</w:t>
      </w:r>
      <w:r>
        <w:rPr>
          <w:spacing w:val="-1"/>
          <w:w w:val="105"/>
        </w:rPr>
        <w:t xml:space="preserve"> </w:t>
      </w:r>
      <w:r>
        <w:rPr>
          <w:w w:val="105"/>
        </w:rPr>
        <w:t>fundamental</w:t>
      </w:r>
      <w:r>
        <w:rPr>
          <w:spacing w:val="-4"/>
          <w:w w:val="105"/>
        </w:rPr>
        <w:t xml:space="preserve"> </w:t>
      </w:r>
      <w:r>
        <w:rPr>
          <w:w w:val="105"/>
        </w:rPr>
        <w:t>research</w:t>
      </w:r>
      <w:r>
        <w:rPr>
          <w:spacing w:val="-3"/>
          <w:w w:val="105"/>
        </w:rPr>
        <w:t xml:space="preserve"> </w:t>
      </w:r>
      <w:r>
        <w:rPr>
          <w:spacing w:val="-5"/>
          <w:w w:val="105"/>
        </w:rPr>
        <w:t>and</w:t>
      </w:r>
    </w:p>
    <w:p w14:paraId="21E5AC38" w14:textId="77777777" w:rsidR="002A6696" w:rsidRDefault="00000000">
      <w:pPr>
        <w:pStyle w:val="BodyText"/>
        <w:ind w:left="1080" w:firstLine="0"/>
      </w:pPr>
      <w:r>
        <w:rPr>
          <w:w w:val="105"/>
        </w:rPr>
        <w:t>education</w:t>
      </w:r>
      <w:r>
        <w:rPr>
          <w:spacing w:val="8"/>
          <w:w w:val="105"/>
        </w:rPr>
        <w:t xml:space="preserve"> </w:t>
      </w:r>
      <w:r>
        <w:rPr>
          <w:w w:val="105"/>
        </w:rPr>
        <w:t>in</w:t>
      </w:r>
      <w:r>
        <w:rPr>
          <w:spacing w:val="5"/>
          <w:w w:val="105"/>
        </w:rPr>
        <w:t xml:space="preserve"> </w:t>
      </w:r>
      <w:r>
        <w:rPr>
          <w:w w:val="105"/>
        </w:rPr>
        <w:t>all</w:t>
      </w:r>
      <w:r>
        <w:rPr>
          <w:spacing w:val="5"/>
          <w:w w:val="105"/>
        </w:rPr>
        <w:t xml:space="preserve"> </w:t>
      </w:r>
      <w:r>
        <w:rPr>
          <w:w w:val="105"/>
        </w:rPr>
        <w:t>non-medical</w:t>
      </w:r>
      <w:r>
        <w:rPr>
          <w:spacing w:val="4"/>
          <w:w w:val="105"/>
        </w:rPr>
        <w:t xml:space="preserve"> </w:t>
      </w:r>
      <w:r>
        <w:rPr>
          <w:w w:val="105"/>
        </w:rPr>
        <w:t>ﬁelds</w:t>
      </w:r>
      <w:r>
        <w:rPr>
          <w:spacing w:val="8"/>
          <w:w w:val="105"/>
        </w:rPr>
        <w:t xml:space="preserve"> </w:t>
      </w:r>
      <w:r>
        <w:rPr>
          <w:w w:val="105"/>
        </w:rPr>
        <w:t>of</w:t>
      </w:r>
      <w:r>
        <w:rPr>
          <w:spacing w:val="8"/>
          <w:w w:val="105"/>
        </w:rPr>
        <w:t xml:space="preserve"> </w:t>
      </w:r>
      <w:r>
        <w:rPr>
          <w:w w:val="105"/>
        </w:rPr>
        <w:t>science</w:t>
      </w:r>
      <w:r>
        <w:rPr>
          <w:spacing w:val="3"/>
          <w:w w:val="105"/>
        </w:rPr>
        <w:t xml:space="preserve"> </w:t>
      </w:r>
      <w:r>
        <w:rPr>
          <w:w w:val="105"/>
        </w:rPr>
        <w:t>and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engineering.</w:t>
      </w:r>
    </w:p>
    <w:p w14:paraId="21E5AC39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80"/>
        </w:tabs>
        <w:ind w:right="93"/>
      </w:pPr>
      <w:r>
        <w:rPr>
          <w:w w:val="105"/>
        </w:rPr>
        <w:t>Small Business Administration (</w:t>
      </w:r>
      <w:r>
        <w:rPr>
          <w:b/>
          <w:w w:val="105"/>
        </w:rPr>
        <w:t>SBA</w:t>
      </w:r>
      <w:r>
        <w:rPr>
          <w:w w:val="105"/>
        </w:rPr>
        <w:t>): While primarily for business support, the SBA oversees the SBIR (Small Business Innovation Research) and STTR (Small Business Technology Transfer) programs, which are signiﬁcant sources of R&amp;D funding across many federal agencies.</w:t>
      </w:r>
    </w:p>
    <w:p w14:paraId="21E5AC3A" w14:textId="77777777" w:rsidR="002A6696" w:rsidRDefault="00000000">
      <w:pPr>
        <w:pStyle w:val="ListParagraph"/>
        <w:numPr>
          <w:ilvl w:val="1"/>
          <w:numId w:val="3"/>
        </w:numPr>
        <w:tabs>
          <w:tab w:val="left" w:pos="1079"/>
        </w:tabs>
        <w:spacing w:before="159"/>
        <w:ind w:left="1079" w:right="63"/>
      </w:pPr>
      <w:r>
        <w:rPr>
          <w:w w:val="105"/>
        </w:rPr>
        <w:t>Intelligence Advanced Research Projects Activity (</w:t>
      </w:r>
      <w:r>
        <w:rPr>
          <w:b/>
          <w:w w:val="105"/>
        </w:rPr>
        <w:t>IARPA</w:t>
      </w:r>
      <w:r>
        <w:rPr>
          <w:w w:val="105"/>
        </w:rPr>
        <w:t>): Funds high-risk, high-payoff research to address difficult challenges across the intelligence community.</w:t>
      </w:r>
    </w:p>
    <w:sectPr w:rsidR="002A6696">
      <w:pgSz w:w="12240" w:h="15840"/>
      <w:pgMar w:top="1880" w:right="720" w:bottom="1240" w:left="360" w:header="718" w:footer="10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219ED" w14:textId="77777777" w:rsidR="00AF7935" w:rsidRDefault="00AF7935">
      <w:r>
        <w:separator/>
      </w:r>
    </w:p>
  </w:endnote>
  <w:endnote w:type="continuationSeparator" w:id="0">
    <w:p w14:paraId="5BEE5F59" w14:textId="77777777" w:rsidR="00AF7935" w:rsidRDefault="00AF7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5AC3E" w14:textId="77777777" w:rsidR="002A6696" w:rsidRDefault="00000000">
    <w:pPr>
      <w:pStyle w:val="BodyText"/>
      <w:spacing w:line="14" w:lineRule="auto"/>
      <w:ind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5920" behindDoc="1" locked="0" layoutInCell="1" allowOverlap="1" wp14:anchorId="21E5AC43" wp14:editId="21E5AC44">
              <wp:simplePos x="0" y="0"/>
              <wp:positionH relativeFrom="page">
                <wp:posOffset>438912</wp:posOffset>
              </wp:positionH>
              <wp:positionV relativeFrom="page">
                <wp:posOffset>9211056</wp:posOffset>
              </wp:positionV>
              <wp:extent cx="6894830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948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94830" h="6350">
                            <a:moveTo>
                              <a:pt x="689457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894576" y="6096"/>
                            </a:lnTo>
                            <a:lnTo>
                              <a:pt x="6894576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A82CBA" id="Graphic 3" o:spid="_x0000_s1026" style="position:absolute;margin-left:34.55pt;margin-top:725.3pt;width:542.9pt;height:.5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948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" path="m6894576,l,,,6096r6894576,l6894576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6432" behindDoc="1" locked="0" layoutInCell="1" allowOverlap="1" wp14:anchorId="21E5AC45" wp14:editId="21E5AC46">
              <wp:simplePos x="0" y="0"/>
              <wp:positionH relativeFrom="page">
                <wp:posOffset>6623304</wp:posOffset>
              </wp:positionH>
              <wp:positionV relativeFrom="page">
                <wp:posOffset>9216801</wp:posOffset>
              </wp:positionV>
              <wp:extent cx="666115" cy="211454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E5AC48" w14:textId="77777777" w:rsidR="002A6696" w:rsidRDefault="00000000">
                          <w:pPr>
                            <w:spacing w:before="17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|</w:t>
                          </w:r>
                          <w:r>
                            <w:rPr>
                              <w:spacing w:val="-5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26"/>
                              <w:sz w:val="24"/>
                            </w:rPr>
                            <w:t>Pa</w:t>
                          </w:r>
                          <w:r>
                            <w:rPr>
                              <w:color w:val="7E7E7E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10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5AC4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21.5pt;margin-top:725.75pt;width:52.45pt;height:16.65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" filled="f" stroked="f">
              <v:textbox inset="0,0,0,0">
                <w:txbxContent>
                  <w:p w14:paraId="21E5AC48" w14:textId="77777777" w:rsidR="002A6696" w:rsidRDefault="00000000">
                    <w:pPr>
                      <w:spacing w:before="17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|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pacing w:val="26"/>
                        <w:sz w:val="24"/>
                      </w:rPr>
                      <w:t>Pa</w:t>
                    </w:r>
                    <w:r>
                      <w:rPr>
                        <w:color w:val="7E7E7E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pacing w:val="-10"/>
                        <w:sz w:val="24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EB863" w14:textId="77777777" w:rsidR="00AF7935" w:rsidRDefault="00AF7935">
      <w:r>
        <w:separator/>
      </w:r>
    </w:p>
  </w:footnote>
  <w:footnote w:type="continuationSeparator" w:id="0">
    <w:p w14:paraId="318236DA" w14:textId="77777777" w:rsidR="00AF7935" w:rsidRDefault="00AF7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5AC3D" w14:textId="77777777" w:rsidR="002A6696" w:rsidRDefault="00000000">
    <w:pPr>
      <w:pStyle w:val="BodyText"/>
      <w:spacing w:line="14" w:lineRule="auto"/>
      <w:ind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487504896" behindDoc="1" locked="0" layoutInCell="1" allowOverlap="1" wp14:anchorId="21E5AC3F" wp14:editId="21E5AC40">
          <wp:simplePos x="0" y="0"/>
          <wp:positionH relativeFrom="page">
            <wp:posOffset>714375</wp:posOffset>
          </wp:positionH>
          <wp:positionV relativeFrom="page">
            <wp:posOffset>457200</wp:posOffset>
          </wp:positionV>
          <wp:extent cx="1028699" cy="53339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699" cy="5333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5408" behindDoc="1" locked="0" layoutInCell="1" allowOverlap="1" wp14:anchorId="21E5AC41" wp14:editId="21E5AC42">
              <wp:simplePos x="0" y="0"/>
              <wp:positionH relativeFrom="page">
                <wp:posOffset>1936495</wp:posOffset>
              </wp:positionH>
              <wp:positionV relativeFrom="page">
                <wp:posOffset>443269</wp:posOffset>
              </wp:positionV>
              <wp:extent cx="5312410" cy="3365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1241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E5AC47" w14:textId="77777777" w:rsidR="002A6696" w:rsidRDefault="00000000">
                          <w:pPr>
                            <w:spacing w:before="15"/>
                            <w:ind w:left="20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pacing w:val="-4"/>
                              <w:w w:val="110"/>
                              <w:sz w:val="40"/>
                            </w:rPr>
                            <w:t>Required</w:t>
                          </w:r>
                          <w:r>
                            <w:rPr>
                              <w:b/>
                              <w:spacing w:val="-10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w w:val="110"/>
                              <w:sz w:val="40"/>
                            </w:rPr>
                            <w:t>Training</w:t>
                          </w:r>
                          <w:r>
                            <w:rPr>
                              <w:b/>
                              <w:spacing w:val="-15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w w:val="110"/>
                              <w:sz w:val="40"/>
                            </w:rPr>
                            <w:t>for</w:t>
                          </w:r>
                          <w:r>
                            <w:rPr>
                              <w:b/>
                              <w:spacing w:val="-8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w w:val="110"/>
                              <w:sz w:val="40"/>
                            </w:rPr>
                            <w:t>Funded</w:t>
                          </w:r>
                          <w:r>
                            <w:rPr>
                              <w:b/>
                              <w:spacing w:val="-10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w w:val="110"/>
                              <w:sz w:val="40"/>
                            </w:rPr>
                            <w:t>Research</w:t>
                          </w:r>
                          <w:r>
                            <w:rPr>
                              <w:b/>
                              <w:spacing w:val="-14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w w:val="110"/>
                              <w:sz w:val="40"/>
                            </w:rPr>
                            <w:t>at</w:t>
                          </w:r>
                          <w:r>
                            <w:rPr>
                              <w:b/>
                              <w:spacing w:val="-11"/>
                              <w:w w:val="1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w w:val="110"/>
                              <w:sz w:val="40"/>
                            </w:rPr>
                            <w:t>OSU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5AC4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52.5pt;margin-top:34.9pt;width:418.3pt;height:26.5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" filled="f" stroked="f">
              <v:textbox inset="0,0,0,0">
                <w:txbxContent>
                  <w:p w14:paraId="21E5AC47" w14:textId="77777777" w:rsidR="002A6696" w:rsidRDefault="00000000">
                    <w:pPr>
                      <w:spacing w:before="15"/>
                      <w:ind w:left="20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pacing w:val="-4"/>
                        <w:w w:val="110"/>
                        <w:sz w:val="40"/>
                      </w:rPr>
                      <w:t>Required</w:t>
                    </w:r>
                    <w:r>
                      <w:rPr>
                        <w:b/>
                        <w:spacing w:val="-10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w w:val="110"/>
                        <w:sz w:val="40"/>
                      </w:rPr>
                      <w:t>Training</w:t>
                    </w:r>
                    <w:r>
                      <w:rPr>
                        <w:b/>
                        <w:spacing w:val="-15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w w:val="110"/>
                        <w:sz w:val="40"/>
                      </w:rPr>
                      <w:t>for</w:t>
                    </w:r>
                    <w:r>
                      <w:rPr>
                        <w:b/>
                        <w:spacing w:val="-8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w w:val="110"/>
                        <w:sz w:val="40"/>
                      </w:rPr>
                      <w:t>Funded</w:t>
                    </w:r>
                    <w:r>
                      <w:rPr>
                        <w:b/>
                        <w:spacing w:val="-10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w w:val="110"/>
                        <w:sz w:val="40"/>
                      </w:rPr>
                      <w:t>Research</w:t>
                    </w:r>
                    <w:r>
                      <w:rPr>
                        <w:b/>
                        <w:spacing w:val="-14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w w:val="110"/>
                        <w:sz w:val="40"/>
                      </w:rPr>
                      <w:t>at</w:t>
                    </w:r>
                    <w:r>
                      <w:rPr>
                        <w:b/>
                        <w:spacing w:val="-11"/>
                        <w:w w:val="110"/>
                        <w:sz w:val="40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w w:val="110"/>
                        <w:sz w:val="40"/>
                      </w:rPr>
                      <w:t>OSU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5C06"/>
    <w:multiLevelType w:val="hybridMultilevel"/>
    <w:tmpl w:val="457C2CB6"/>
    <w:lvl w:ilvl="0" w:tplc="937ED7E8">
      <w:numFmt w:val="bullet"/>
      <w:lvlText w:val="-"/>
      <w:lvlJc w:val="left"/>
      <w:pPr>
        <w:ind w:left="1200" w:hanging="1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11"/>
        <w:sz w:val="22"/>
        <w:szCs w:val="22"/>
        <w:lang w:val="en-US" w:eastAsia="en-US" w:bidi="ar-SA"/>
      </w:rPr>
    </w:lvl>
    <w:lvl w:ilvl="1" w:tplc="5B38F42C">
      <w:numFmt w:val="bullet"/>
      <w:lvlText w:val="•"/>
      <w:lvlJc w:val="left"/>
      <w:pPr>
        <w:ind w:left="2196" w:hanging="121"/>
      </w:pPr>
      <w:rPr>
        <w:rFonts w:hint="default"/>
        <w:lang w:val="en-US" w:eastAsia="en-US" w:bidi="ar-SA"/>
      </w:rPr>
    </w:lvl>
    <w:lvl w:ilvl="2" w:tplc="F918B190">
      <w:numFmt w:val="bullet"/>
      <w:lvlText w:val="•"/>
      <w:lvlJc w:val="left"/>
      <w:pPr>
        <w:ind w:left="3192" w:hanging="121"/>
      </w:pPr>
      <w:rPr>
        <w:rFonts w:hint="default"/>
        <w:lang w:val="en-US" w:eastAsia="en-US" w:bidi="ar-SA"/>
      </w:rPr>
    </w:lvl>
    <w:lvl w:ilvl="3" w:tplc="583673B0">
      <w:numFmt w:val="bullet"/>
      <w:lvlText w:val="•"/>
      <w:lvlJc w:val="left"/>
      <w:pPr>
        <w:ind w:left="4188" w:hanging="121"/>
      </w:pPr>
      <w:rPr>
        <w:rFonts w:hint="default"/>
        <w:lang w:val="en-US" w:eastAsia="en-US" w:bidi="ar-SA"/>
      </w:rPr>
    </w:lvl>
    <w:lvl w:ilvl="4" w:tplc="B71086A0">
      <w:numFmt w:val="bullet"/>
      <w:lvlText w:val="•"/>
      <w:lvlJc w:val="left"/>
      <w:pPr>
        <w:ind w:left="5184" w:hanging="121"/>
      </w:pPr>
      <w:rPr>
        <w:rFonts w:hint="default"/>
        <w:lang w:val="en-US" w:eastAsia="en-US" w:bidi="ar-SA"/>
      </w:rPr>
    </w:lvl>
    <w:lvl w:ilvl="5" w:tplc="3ABA6CB6">
      <w:numFmt w:val="bullet"/>
      <w:lvlText w:val="•"/>
      <w:lvlJc w:val="left"/>
      <w:pPr>
        <w:ind w:left="6180" w:hanging="121"/>
      </w:pPr>
      <w:rPr>
        <w:rFonts w:hint="default"/>
        <w:lang w:val="en-US" w:eastAsia="en-US" w:bidi="ar-SA"/>
      </w:rPr>
    </w:lvl>
    <w:lvl w:ilvl="6" w:tplc="F3AE18D6">
      <w:numFmt w:val="bullet"/>
      <w:lvlText w:val="•"/>
      <w:lvlJc w:val="left"/>
      <w:pPr>
        <w:ind w:left="7176" w:hanging="121"/>
      </w:pPr>
      <w:rPr>
        <w:rFonts w:hint="default"/>
        <w:lang w:val="en-US" w:eastAsia="en-US" w:bidi="ar-SA"/>
      </w:rPr>
    </w:lvl>
    <w:lvl w:ilvl="7" w:tplc="125CA0C6">
      <w:numFmt w:val="bullet"/>
      <w:lvlText w:val="•"/>
      <w:lvlJc w:val="left"/>
      <w:pPr>
        <w:ind w:left="8172" w:hanging="121"/>
      </w:pPr>
      <w:rPr>
        <w:rFonts w:hint="default"/>
        <w:lang w:val="en-US" w:eastAsia="en-US" w:bidi="ar-SA"/>
      </w:rPr>
    </w:lvl>
    <w:lvl w:ilvl="8" w:tplc="73A299E4">
      <w:numFmt w:val="bullet"/>
      <w:lvlText w:val="•"/>
      <w:lvlJc w:val="left"/>
      <w:pPr>
        <w:ind w:left="9168" w:hanging="121"/>
      </w:pPr>
      <w:rPr>
        <w:rFonts w:hint="default"/>
        <w:lang w:val="en-US" w:eastAsia="en-US" w:bidi="ar-SA"/>
      </w:rPr>
    </w:lvl>
  </w:abstractNum>
  <w:abstractNum w:abstractNumId="1" w15:restartNumberingAfterBreak="0">
    <w:nsid w:val="1C592BA8"/>
    <w:multiLevelType w:val="hybridMultilevel"/>
    <w:tmpl w:val="241A60DA"/>
    <w:lvl w:ilvl="0" w:tplc="08A884C0">
      <w:start w:val="1"/>
      <w:numFmt w:val="decimal"/>
      <w:lvlText w:val="%1."/>
      <w:lvlJc w:val="left"/>
      <w:pPr>
        <w:ind w:left="590" w:hanging="231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5"/>
        <w:sz w:val="22"/>
        <w:szCs w:val="22"/>
        <w:lang w:val="en-US" w:eastAsia="en-US" w:bidi="ar-SA"/>
      </w:rPr>
    </w:lvl>
    <w:lvl w:ilvl="1" w:tplc="4BF2E52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6F38281E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734C93D8"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 w:tplc="42285F64">
      <w:numFmt w:val="bullet"/>
      <w:lvlText w:val=""/>
      <w:lvlJc w:val="left"/>
      <w:pPr>
        <w:ind w:left="32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5" w:tplc="03EE3D62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6" w:tplc="5128D352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7" w:tplc="A4FC062C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29225D3E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B783CED"/>
    <w:multiLevelType w:val="hybridMultilevel"/>
    <w:tmpl w:val="3C0E613A"/>
    <w:lvl w:ilvl="0" w:tplc="6CEAD3EA">
      <w:numFmt w:val="bullet"/>
      <w:lvlText w:val="-"/>
      <w:lvlJc w:val="left"/>
      <w:pPr>
        <w:ind w:left="1200" w:hanging="1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11"/>
        <w:sz w:val="22"/>
        <w:szCs w:val="22"/>
        <w:lang w:val="en-US" w:eastAsia="en-US" w:bidi="ar-SA"/>
      </w:rPr>
    </w:lvl>
    <w:lvl w:ilvl="1" w:tplc="78665CC4">
      <w:numFmt w:val="bullet"/>
      <w:lvlText w:val="•"/>
      <w:lvlJc w:val="left"/>
      <w:pPr>
        <w:ind w:left="2196" w:hanging="121"/>
      </w:pPr>
      <w:rPr>
        <w:rFonts w:hint="default"/>
        <w:lang w:val="en-US" w:eastAsia="en-US" w:bidi="ar-SA"/>
      </w:rPr>
    </w:lvl>
    <w:lvl w:ilvl="2" w:tplc="374CDA22">
      <w:numFmt w:val="bullet"/>
      <w:lvlText w:val="•"/>
      <w:lvlJc w:val="left"/>
      <w:pPr>
        <w:ind w:left="3192" w:hanging="121"/>
      </w:pPr>
      <w:rPr>
        <w:rFonts w:hint="default"/>
        <w:lang w:val="en-US" w:eastAsia="en-US" w:bidi="ar-SA"/>
      </w:rPr>
    </w:lvl>
    <w:lvl w:ilvl="3" w:tplc="C922D2AC">
      <w:numFmt w:val="bullet"/>
      <w:lvlText w:val="•"/>
      <w:lvlJc w:val="left"/>
      <w:pPr>
        <w:ind w:left="4188" w:hanging="121"/>
      </w:pPr>
      <w:rPr>
        <w:rFonts w:hint="default"/>
        <w:lang w:val="en-US" w:eastAsia="en-US" w:bidi="ar-SA"/>
      </w:rPr>
    </w:lvl>
    <w:lvl w:ilvl="4" w:tplc="D1F64332">
      <w:numFmt w:val="bullet"/>
      <w:lvlText w:val="•"/>
      <w:lvlJc w:val="left"/>
      <w:pPr>
        <w:ind w:left="5184" w:hanging="121"/>
      </w:pPr>
      <w:rPr>
        <w:rFonts w:hint="default"/>
        <w:lang w:val="en-US" w:eastAsia="en-US" w:bidi="ar-SA"/>
      </w:rPr>
    </w:lvl>
    <w:lvl w:ilvl="5" w:tplc="301E3C9E">
      <w:numFmt w:val="bullet"/>
      <w:lvlText w:val="•"/>
      <w:lvlJc w:val="left"/>
      <w:pPr>
        <w:ind w:left="6180" w:hanging="121"/>
      </w:pPr>
      <w:rPr>
        <w:rFonts w:hint="default"/>
        <w:lang w:val="en-US" w:eastAsia="en-US" w:bidi="ar-SA"/>
      </w:rPr>
    </w:lvl>
    <w:lvl w:ilvl="6" w:tplc="D0FE308E">
      <w:numFmt w:val="bullet"/>
      <w:lvlText w:val="•"/>
      <w:lvlJc w:val="left"/>
      <w:pPr>
        <w:ind w:left="7176" w:hanging="121"/>
      </w:pPr>
      <w:rPr>
        <w:rFonts w:hint="default"/>
        <w:lang w:val="en-US" w:eastAsia="en-US" w:bidi="ar-SA"/>
      </w:rPr>
    </w:lvl>
    <w:lvl w:ilvl="7" w:tplc="30384050">
      <w:numFmt w:val="bullet"/>
      <w:lvlText w:val="•"/>
      <w:lvlJc w:val="left"/>
      <w:pPr>
        <w:ind w:left="8172" w:hanging="121"/>
      </w:pPr>
      <w:rPr>
        <w:rFonts w:hint="default"/>
        <w:lang w:val="en-US" w:eastAsia="en-US" w:bidi="ar-SA"/>
      </w:rPr>
    </w:lvl>
    <w:lvl w:ilvl="8" w:tplc="CF36E4C8">
      <w:numFmt w:val="bullet"/>
      <w:lvlText w:val="•"/>
      <w:lvlJc w:val="left"/>
      <w:pPr>
        <w:ind w:left="9168" w:hanging="121"/>
      </w:pPr>
      <w:rPr>
        <w:rFonts w:hint="default"/>
        <w:lang w:val="en-US" w:eastAsia="en-US" w:bidi="ar-SA"/>
      </w:rPr>
    </w:lvl>
  </w:abstractNum>
  <w:num w:numId="1" w16cid:durableId="878204308">
    <w:abstractNumId w:val="0"/>
  </w:num>
  <w:num w:numId="2" w16cid:durableId="1661620165">
    <w:abstractNumId w:val="2"/>
  </w:num>
  <w:num w:numId="3" w16cid:durableId="2069646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96"/>
    <w:rsid w:val="00030B70"/>
    <w:rsid w:val="0018688D"/>
    <w:rsid w:val="001F1277"/>
    <w:rsid w:val="0026588D"/>
    <w:rsid w:val="002A6696"/>
    <w:rsid w:val="002D0AC9"/>
    <w:rsid w:val="002D30C4"/>
    <w:rsid w:val="002F3FC4"/>
    <w:rsid w:val="00303769"/>
    <w:rsid w:val="00345B24"/>
    <w:rsid w:val="003C32F3"/>
    <w:rsid w:val="00461611"/>
    <w:rsid w:val="004848FF"/>
    <w:rsid w:val="004F58A2"/>
    <w:rsid w:val="00535C76"/>
    <w:rsid w:val="00561BD8"/>
    <w:rsid w:val="00595FB8"/>
    <w:rsid w:val="005C08D7"/>
    <w:rsid w:val="00611206"/>
    <w:rsid w:val="006465E1"/>
    <w:rsid w:val="006A4133"/>
    <w:rsid w:val="00831A31"/>
    <w:rsid w:val="00842395"/>
    <w:rsid w:val="00864C3A"/>
    <w:rsid w:val="00883214"/>
    <w:rsid w:val="00885078"/>
    <w:rsid w:val="00A77B15"/>
    <w:rsid w:val="00AD071E"/>
    <w:rsid w:val="00AF7935"/>
    <w:rsid w:val="00B36D48"/>
    <w:rsid w:val="00BB62A3"/>
    <w:rsid w:val="00CC4338"/>
    <w:rsid w:val="00DC1B37"/>
    <w:rsid w:val="00E04DB6"/>
    <w:rsid w:val="00E133E0"/>
    <w:rsid w:val="00E24CDC"/>
    <w:rsid w:val="00EB0C8A"/>
    <w:rsid w:val="00EC0D01"/>
    <w:rsid w:val="00ED5683"/>
    <w:rsid w:val="00F15E5B"/>
    <w:rsid w:val="00F41785"/>
    <w:rsid w:val="00F5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5ABD5"/>
  <w15:docId w15:val="{8846EB43-7A90-4DD6-B689-7D9463D8A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588" w:hanging="359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</w:style>
  <w:style w:type="paragraph" w:styleId="Title">
    <w:name w:val="Title"/>
    <w:basedOn w:val="Normal"/>
    <w:uiPriority w:val="10"/>
    <w:qFormat/>
    <w:pPr>
      <w:spacing w:before="15"/>
      <w:ind w:left="20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61"/>
      <w:ind w:left="180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dminfinance.okstate.edu/site-files/documents/policies/conflict-of-interest-in-sponsored-programs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6</Pages>
  <Words>1373</Words>
  <Characters>7827</Characters>
  <Application>Microsoft Office Word</Application>
  <DocSecurity>0</DocSecurity>
  <Lines>65</Lines>
  <Paragraphs>18</Paragraphs>
  <ScaleCrop>false</ScaleCrop>
  <Company/>
  <LinksUpToDate>false</LinksUpToDate>
  <CharactersWithSpaces>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Hall, Ashleigh</dc:creator>
  <dc:description/>
  <cp:lastModifiedBy>Vaghela, Dipali</cp:lastModifiedBy>
  <cp:revision>36</cp:revision>
  <dcterms:created xsi:type="dcterms:W3CDTF">2026-07-13T16:22:00Z</dcterms:created>
  <dcterms:modified xsi:type="dcterms:W3CDTF">2026-07-24T14:29:00Z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2026-07-13T00:00:00Z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D:20250716154902</vt:lpwstr>
  </property>
</Properties>
</file>